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BF16B" w14:textId="77777777" w:rsidR="0013335A" w:rsidRDefault="00000000" w:rsidP="003965C8">
      <w:pPr>
        <w:spacing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PERSONAL INFORMATION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1"/>
        <w:gridCol w:w="5515"/>
      </w:tblGrid>
      <w:tr w:rsidR="00022326" w14:paraId="390D1533" w14:textId="77777777" w:rsidTr="003965C8">
        <w:trPr>
          <w:tblCellSpacing w:w="0" w:type="dxa"/>
        </w:trPr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995C3A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Name and surname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740C6B" w14:textId="5F608A8A" w:rsidR="0013335A" w:rsidRPr="00022326" w:rsidRDefault="00022326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Marija Branković</w:t>
            </w:r>
          </w:p>
        </w:tc>
      </w:tr>
      <w:tr w:rsidR="00022326" w14:paraId="64BC8D1E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F32570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Date and place of birth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0175A" w14:textId="07BBB509" w:rsidR="0013335A" w:rsidRPr="00022326" w:rsidRDefault="00022326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28.11.1999. Jagodina</w:t>
            </w:r>
          </w:p>
        </w:tc>
      </w:tr>
      <w:tr w:rsidR="00022326" w14:paraId="359A78BB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EA54C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980F95" w14:textId="7ECC0569" w:rsidR="0013335A" w:rsidRPr="00022326" w:rsidRDefault="00022326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Junior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Research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Assistant</w:t>
            </w:r>
            <w:proofErr w:type="spellEnd"/>
          </w:p>
        </w:tc>
      </w:tr>
      <w:tr w:rsidR="00022326" w14:paraId="1147E390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168138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00310" w14:textId="77777777" w:rsidR="00FA2728" w:rsidRDefault="00000000" w:rsidP="003965C8">
            <w:pPr>
              <w:spacing w:after="0" w:line="240" w:lineRule="auto"/>
              <w:ind w:left="198"/>
              <w:rPr>
                <w:rStyle w:val="Hyperlink"/>
                <w:rFonts w:ascii="Palatino Linotype" w:eastAsia="Times New Roman" w:hAnsi="Palatino Linotype"/>
                <w:sz w:val="27"/>
                <w:szCs w:val="27"/>
                <w:lang w:val="sr-Latn-RS"/>
              </w:rPr>
            </w:pPr>
            <w:hyperlink r:id="rId8" w:history="1">
              <w:r w:rsidR="00FA2728" w:rsidRPr="0088300D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marija.brankovic@uni.kg.ac.rs</w:t>
              </w:r>
            </w:hyperlink>
          </w:p>
          <w:p w14:paraId="3467E84F" w14:textId="3DE3B999" w:rsidR="00EF183D" w:rsidRPr="00022326" w:rsidRDefault="00000000" w:rsidP="00FA272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hyperlink r:id="rId9" w:history="1">
              <w:r w:rsidR="00FA2728" w:rsidRPr="00D745BC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</w:rPr>
                <w:t>marija.brankovic99@</w:t>
              </w:r>
              <w:r w:rsidR="00FA2728" w:rsidRPr="00D745BC">
                <w:rPr>
                  <w:rStyle w:val="Hyperlink"/>
                  <w:rFonts w:ascii="Palatino Linotype" w:eastAsia="Times New Roman" w:hAnsi="Palatino Linotype"/>
                  <w:sz w:val="27"/>
                  <w:szCs w:val="27"/>
                  <w:lang w:val="sr-Latn-RS"/>
                </w:rPr>
                <w:t>gmail.com</w:t>
              </w:r>
            </w:hyperlink>
          </w:p>
        </w:tc>
      </w:tr>
      <w:tr w:rsidR="00022326" w14:paraId="5B7829F4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1D306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Educational-scientific / educational-artistic 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393A24" w14:textId="4CAF48E9" w:rsidR="0013335A" w:rsidRPr="00022326" w:rsidRDefault="00022326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Technical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and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technological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sciences</w:t>
            </w:r>
            <w:proofErr w:type="spellEnd"/>
          </w:p>
        </w:tc>
      </w:tr>
      <w:tr w:rsidR="00022326" w14:paraId="216C7EC1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EE5C4B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University, Faculty, Organizational unit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A2C50" w14:textId="77777777" w:rsidR="003965C8" w:rsidRDefault="00022326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University</w:t>
            </w:r>
            <w:proofErr w:type="spellEnd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of</w:t>
            </w:r>
            <w:proofErr w:type="spellEnd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Kragujevac</w:t>
            </w:r>
            <w:proofErr w:type="spellEnd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Institute</w:t>
            </w:r>
            <w:proofErr w:type="spellEnd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for</w:t>
            </w:r>
            <w:proofErr w:type="spellEnd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Information</w:t>
            </w:r>
            <w:proofErr w:type="spellEnd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Technologies,</w:t>
            </w:r>
          </w:p>
          <w:p w14:paraId="72577D3D" w14:textId="5EF9AE22" w:rsidR="0013335A" w:rsidRPr="00022326" w:rsidRDefault="00022326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Laboratory</w:t>
            </w:r>
            <w:proofErr w:type="spellEnd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for</w:t>
            </w:r>
            <w:proofErr w:type="spellEnd"/>
            <w:r w:rsidRPr="00022326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Bioengineering</w:t>
            </w:r>
            <w:proofErr w:type="spellEnd"/>
          </w:p>
        </w:tc>
      </w:tr>
      <w:tr w:rsidR="00022326" w14:paraId="28428EE1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773AD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Research field and areas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D8B38" w14:textId="08409E5D" w:rsidR="0013335A" w:rsidRPr="00022326" w:rsidRDefault="00022326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Molecular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biology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,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bioengineering</w:t>
            </w:r>
            <w:proofErr w:type="spellEnd"/>
          </w:p>
        </w:tc>
      </w:tr>
    </w:tbl>
    <w:p w14:paraId="1C7015AD" w14:textId="77777777" w:rsidR="0013335A" w:rsidRPr="00A34EB4" w:rsidRDefault="0013335A" w:rsidP="00A47FCF">
      <w:pPr>
        <w:spacing w:after="0"/>
        <w:jc w:val="both"/>
        <w:rPr>
          <w:rFonts w:ascii="Palatino Linotype" w:hAnsi="Palatino Linotype"/>
          <w:sz w:val="27"/>
          <w:szCs w:val="27"/>
          <w:lang w:val="sr-Cyrl-RS"/>
        </w:rPr>
      </w:pPr>
    </w:p>
    <w:p w14:paraId="12FC405A" w14:textId="77777777" w:rsidR="0013335A" w:rsidRDefault="00000000"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EDUCATION</w:t>
      </w:r>
    </w:p>
    <w:p w14:paraId="723D8081" w14:textId="77777777" w:rsidR="0013335A" w:rsidRDefault="00000000" w:rsidP="003965C8">
      <w:pPr>
        <w:spacing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BACHELOR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6500"/>
      </w:tblGrid>
      <w:tr w:rsidR="0013335A" w14:paraId="644318A9" w14:textId="77777777" w:rsidTr="003965C8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7BD77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C4796" w14:textId="21128110" w:rsidR="0013335A" w:rsidRDefault="00DE2503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2018-2022</w:t>
            </w:r>
          </w:p>
        </w:tc>
      </w:tr>
      <w:tr w:rsidR="0013335A" w14:paraId="657E5E36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5FD0F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9A1758" w14:textId="3421AF72" w:rsidR="0013335A" w:rsidRPr="00DE2503" w:rsidRDefault="00DE2503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Kragujevac</w:t>
            </w:r>
          </w:p>
        </w:tc>
      </w:tr>
      <w:tr w:rsidR="0013335A" w14:paraId="38C859CD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13641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064A2" w14:textId="2C8A5FA8" w:rsidR="0013335A" w:rsidRDefault="00DE2503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Faculty</w:t>
            </w:r>
            <w:proofErr w:type="spellEnd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of</w:t>
            </w:r>
            <w:proofErr w:type="spellEnd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Science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(Department </w:t>
            </w:r>
            <w:proofErr w:type="spellStart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Biology</w:t>
            </w:r>
            <w:proofErr w:type="spellEnd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and</w:t>
            </w:r>
            <w:proofErr w:type="spellEnd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Ecology</w:t>
            </w:r>
            <w:proofErr w:type="spellEnd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)</w:t>
            </w:r>
          </w:p>
          <w:p w14:paraId="2FBB2006" w14:textId="3F63053A" w:rsidR="00DE2503" w:rsidRPr="00DE2503" w:rsidRDefault="00DE2503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Study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:</w:t>
            </w:r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Ecology</w:t>
            </w:r>
            <w:proofErr w:type="spellEnd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</w:p>
        </w:tc>
      </w:tr>
    </w:tbl>
    <w:p w14:paraId="7929DC38" w14:textId="77777777" w:rsidR="0013335A" w:rsidRDefault="0013335A">
      <w:pPr>
        <w:spacing w:after="0" w:line="240" w:lineRule="auto"/>
        <w:rPr>
          <w:rFonts w:ascii="Palatino Linotype" w:eastAsia="Times New Roman" w:hAnsi="Palatino Linotype"/>
          <w:color w:val="000000"/>
          <w:sz w:val="27"/>
          <w:szCs w:val="27"/>
        </w:rPr>
      </w:pPr>
    </w:p>
    <w:p w14:paraId="55F24CE0" w14:textId="77777777" w:rsidR="0013335A" w:rsidRDefault="00000000" w:rsidP="003965C8">
      <w:pPr>
        <w:spacing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MASTER STUDIES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6398"/>
      </w:tblGrid>
      <w:tr w:rsidR="0013335A" w14:paraId="012BA82F" w14:textId="77777777" w:rsidTr="003965C8">
        <w:trPr>
          <w:tblCellSpacing w:w="0" w:type="dxa"/>
        </w:trPr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C0305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6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8CA1E4" w14:textId="2F8C9A46" w:rsidR="0013335A" w:rsidRDefault="00DE2503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2022-2023</w:t>
            </w:r>
          </w:p>
        </w:tc>
      </w:tr>
      <w:tr w:rsidR="0013335A" w14:paraId="4AC4D98D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FCC66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116CF" w14:textId="2F5DAFA8" w:rsidR="0013335A" w:rsidRPr="00DE2503" w:rsidRDefault="00DE2503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Kragujevac</w:t>
            </w:r>
          </w:p>
        </w:tc>
      </w:tr>
      <w:tr w:rsidR="0013335A" w14:paraId="5F490407" w14:textId="77777777" w:rsidTr="003965C8">
        <w:trPr>
          <w:trHeight w:val="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AD959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63EE7" w14:textId="77777777" w:rsidR="0013335A" w:rsidRDefault="00DE2503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Faculty</w:t>
            </w:r>
            <w:proofErr w:type="spellEnd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of</w:t>
            </w:r>
            <w:proofErr w:type="spellEnd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DE2503"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  <w:t>Engineering</w:t>
            </w:r>
            <w:proofErr w:type="spellEnd"/>
          </w:p>
          <w:p w14:paraId="72D13772" w14:textId="35C48D50" w:rsidR="00DE2503" w:rsidRPr="00DE2503" w:rsidRDefault="00DE2503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Study</w:t>
            </w:r>
            <w:proofErr w:type="spellEnd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 xml:space="preserve">: </w:t>
            </w:r>
            <w:proofErr w:type="spellStart"/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Bioengineering</w:t>
            </w:r>
            <w:proofErr w:type="spellEnd"/>
          </w:p>
        </w:tc>
      </w:tr>
    </w:tbl>
    <w:p w14:paraId="12539602" w14:textId="77777777" w:rsidR="0075693F" w:rsidRPr="0075693F" w:rsidRDefault="0075693F">
      <w:pPr>
        <w:spacing w:after="0"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</w:p>
    <w:p w14:paraId="3526A12B" w14:textId="77777777" w:rsidR="0013335A" w:rsidRDefault="00000000" w:rsidP="003965C8">
      <w:pPr>
        <w:spacing w:line="240" w:lineRule="auto"/>
        <w:rPr>
          <w:rFonts w:ascii="Palatino Linotype" w:eastAsia="Times New Roman" w:hAnsi="Palatino Linotype"/>
          <w:b/>
          <w:sz w:val="27"/>
          <w:szCs w:val="27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</w:rPr>
        <w:t>DOCTORAL DISSERTATION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7"/>
        <w:gridCol w:w="5489"/>
      </w:tblGrid>
      <w:tr w:rsidR="0013335A" w14:paraId="291D4E5E" w14:textId="77777777" w:rsidTr="003965C8">
        <w:trPr>
          <w:tblCellSpacing w:w="0" w:type="dxa"/>
        </w:trPr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1C684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Year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96BE7" w14:textId="01DF159E" w:rsidR="0013335A" w:rsidRDefault="00A47FCF" w:rsidP="003965C8">
            <w:pPr>
              <w:spacing w:after="0" w:line="240" w:lineRule="auto"/>
              <w:ind w:left="198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2023</w:t>
            </w:r>
            <w:r w:rsidR="003965C8">
              <w:rPr>
                <w:rFonts w:ascii="Palatino Linotype" w:hAnsi="Palatino Linotype"/>
                <w:sz w:val="27"/>
                <w:szCs w:val="27"/>
                <w:lang w:val="sr-Cyrl-RS" w:eastAsia="sr-Latn-RS"/>
              </w:rPr>
              <w:t xml:space="preserve"> </w:t>
            </w: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-</w:t>
            </w:r>
          </w:p>
        </w:tc>
      </w:tr>
      <w:tr w:rsidR="0013335A" w14:paraId="380A66AE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430A2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Place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A9171" w14:textId="57A5672F" w:rsidR="0013335A" w:rsidRDefault="00A47FCF" w:rsidP="003965C8">
            <w:pPr>
              <w:spacing w:after="0" w:line="240" w:lineRule="auto"/>
              <w:ind w:left="198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Kragujevac</w:t>
            </w:r>
          </w:p>
        </w:tc>
      </w:tr>
      <w:tr w:rsidR="0013335A" w14:paraId="57E40FE5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11F7C2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lastRenderedPageBreak/>
              <w:t>Institution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F5D809" w14:textId="77777777" w:rsidR="0013335A" w:rsidRDefault="00A47FCF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Faculty of Engineering</w:t>
            </w:r>
          </w:p>
          <w:p w14:paraId="065A7917" w14:textId="47B042B0" w:rsidR="00A47FCF" w:rsidRDefault="00A47FCF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Study: Bioengineering</w:t>
            </w:r>
          </w:p>
        </w:tc>
      </w:tr>
      <w:tr w:rsidR="0013335A" w14:paraId="187F523D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298ED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Title of doctoral</w:t>
            </w:r>
          </w:p>
          <w:p w14:paraId="0CF1975D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dissertation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488767" w14:textId="77777777" w:rsidR="0013335A" w:rsidRDefault="0013335A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13335A" w14:paraId="7BD6FB69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829D23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Scientific title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343A6" w14:textId="77777777" w:rsidR="0013335A" w:rsidRDefault="0013335A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  <w:tr w:rsidR="0013335A" w14:paraId="67D19E85" w14:textId="77777777" w:rsidTr="003965C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7EF9F" w14:textId="77777777" w:rsidR="0013335A" w:rsidRDefault="00000000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Research area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305FA1" w14:textId="77777777" w:rsidR="0013335A" w:rsidRDefault="0013335A" w:rsidP="003965C8">
            <w:pPr>
              <w:spacing w:after="0" w:line="240" w:lineRule="auto"/>
              <w:ind w:left="198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</w:p>
        </w:tc>
      </w:tr>
    </w:tbl>
    <w:p w14:paraId="31B98500" w14:textId="77777777" w:rsidR="00A4107D" w:rsidRDefault="00A4107D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6FBB436F" w14:textId="51908E8C" w:rsidR="0013335A" w:rsidRDefault="00000000" w:rsidP="00A34EB4">
      <w:pPr>
        <w:spacing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PROFESSIONAL BIOGRAPHY – 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Latn-RS"/>
        </w:rPr>
        <w:t>ELECTION</w:t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 IN RESEARCH OR SCIENTIFIC TITLE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4478"/>
        <w:gridCol w:w="2328"/>
      </w:tblGrid>
      <w:tr w:rsidR="0013335A" w14:paraId="77B5B5CC" w14:textId="77777777" w:rsidTr="00A34EB4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6E179" w14:textId="77777777" w:rsidR="0013335A" w:rsidRDefault="00000000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Date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D4CB61" w14:textId="77777777" w:rsidR="0013335A" w:rsidRDefault="00000000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B1BC8" w14:textId="77777777" w:rsidR="0013335A" w:rsidRDefault="00000000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Scientific title</w:t>
            </w:r>
          </w:p>
        </w:tc>
      </w:tr>
      <w:tr w:rsidR="0013335A" w14:paraId="3981A745" w14:textId="77777777" w:rsidTr="00A34EB4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C53C4" w14:textId="2C4DB9B2" w:rsidR="0013335A" w:rsidRDefault="00A4107D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29.02.2024.</w:t>
            </w: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63509" w14:textId="7D6DB1E8" w:rsidR="0013335A" w:rsidRDefault="00A4107D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 w:rsidRPr="00A4107D"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Institute for Information Technologies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D61E7" w14:textId="148536AF" w:rsidR="0013335A" w:rsidRDefault="00A4107D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Junior Research Assistant</w:t>
            </w:r>
          </w:p>
        </w:tc>
      </w:tr>
      <w:tr w:rsidR="0013335A" w14:paraId="431B80A9" w14:textId="77777777" w:rsidTr="00A34EB4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FADF6D" w14:textId="77777777" w:rsidR="0013335A" w:rsidRDefault="0013335A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5A3EE0" w14:textId="77777777" w:rsidR="0013335A" w:rsidRDefault="0013335A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AEEE5" w14:textId="77777777" w:rsidR="0013335A" w:rsidRDefault="0013335A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13335A" w14:paraId="3D418ED3" w14:textId="77777777" w:rsidTr="00A34EB4">
        <w:trPr>
          <w:tblCellSpacing w:w="0" w:type="dxa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3B973" w14:textId="77777777" w:rsidR="0013335A" w:rsidRDefault="0013335A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4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E3364" w14:textId="77777777" w:rsidR="0013335A" w:rsidRDefault="0013335A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564929" w14:textId="77777777" w:rsidR="0013335A" w:rsidRDefault="0013335A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171101D5" w14:textId="77777777" w:rsidR="0013335A" w:rsidRDefault="00000000" w:rsidP="00A34EB4">
      <w:pPr>
        <w:spacing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PROFESSIONAL BIOGRAPHY - TRAINING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5765"/>
        <w:gridCol w:w="1674"/>
      </w:tblGrid>
      <w:tr w:rsidR="0013335A" w14:paraId="50A7BF33" w14:textId="77777777">
        <w:trPr>
          <w:tblCellSpacing w:w="0" w:type="dxa"/>
        </w:trPr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7FFF4E" w14:textId="77777777" w:rsidR="0013335A" w:rsidRDefault="00000000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Year</w:t>
            </w:r>
          </w:p>
        </w:tc>
        <w:tc>
          <w:tcPr>
            <w:tcW w:w="5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20C49" w14:textId="77777777" w:rsidR="0013335A" w:rsidRDefault="00000000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Institution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E01CC" w14:textId="77777777" w:rsidR="0013335A" w:rsidRDefault="00000000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Duration</w:t>
            </w:r>
          </w:p>
        </w:tc>
      </w:tr>
      <w:tr w:rsidR="0013335A" w14:paraId="2B4B0B1F" w14:textId="77777777">
        <w:trPr>
          <w:trHeight w:val="55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ED8C0" w14:textId="77777777" w:rsidR="0013335A" w:rsidRDefault="0013335A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AE13B2" w14:textId="77777777" w:rsidR="0013335A" w:rsidRDefault="0013335A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365440" w14:textId="77777777" w:rsidR="0013335A" w:rsidRDefault="0013335A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  <w:tr w:rsidR="0013335A" w14:paraId="143CDDD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F65F01" w14:textId="77777777" w:rsidR="0013335A" w:rsidRDefault="0013335A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792CA" w14:textId="77777777" w:rsidR="0013335A" w:rsidRDefault="0013335A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718BD" w14:textId="77777777" w:rsidR="0013335A" w:rsidRDefault="0013335A">
            <w:pPr>
              <w:rPr>
                <w:rFonts w:ascii="Palatino Linotype" w:hAnsi="Palatino Linotype"/>
                <w:sz w:val="27"/>
                <w:szCs w:val="27"/>
              </w:rPr>
            </w:pPr>
          </w:p>
        </w:tc>
      </w:tr>
    </w:tbl>
    <w:p w14:paraId="74FC3CFA" w14:textId="77777777" w:rsidR="0013335A" w:rsidRDefault="0013335A" w:rsidP="00A34EB4">
      <w:pPr>
        <w:spacing w:after="0"/>
        <w:jc w:val="both"/>
        <w:rPr>
          <w:rFonts w:ascii="Palatino Linotype" w:hAnsi="Palatino Linotype"/>
          <w:sz w:val="27"/>
          <w:szCs w:val="27"/>
        </w:rPr>
      </w:pPr>
    </w:p>
    <w:p w14:paraId="0BBC4ABE" w14:textId="77777777" w:rsidR="0013335A" w:rsidRDefault="00000000" w:rsidP="00A34EB4">
      <w:pPr>
        <w:spacing w:line="276" w:lineRule="auto"/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sz w:val="27"/>
          <w:szCs w:val="27"/>
          <w:lang w:val="sr-Cyrl-RS"/>
        </w:rPr>
        <w:t>ENGAGEMENT IN THE FORMATION OF SCIENTIFIC PERSONNEL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3335A" w14:paraId="07F4F51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8C21AE" w14:textId="77777777" w:rsidR="0013335A" w:rsidRDefault="0013335A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Cs/>
                <w:color w:val="000000"/>
                <w:sz w:val="27"/>
                <w:szCs w:val="27"/>
                <w:lang w:val="sr-Latn-RS"/>
              </w:rPr>
            </w:pPr>
          </w:p>
        </w:tc>
      </w:tr>
    </w:tbl>
    <w:p w14:paraId="5B6A5362" w14:textId="77777777" w:rsidR="0013335A" w:rsidRDefault="0013335A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190DB803" w14:textId="77777777" w:rsidR="0013335A" w:rsidRDefault="00000000" w:rsidP="00A34EB4">
      <w:pPr>
        <w:spacing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PARTICIPATION IN NATIONAL PROJECTS FINANCED BY MINISTRY OF EDUCATION/MINISTRY OF SCIENCE AND TECHNOLOGICAL DEVELOPMENT/SCIENCE FUND OF THE REPUBLIC OF SERBIA: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3335A" w14:paraId="77EE498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5903A9" w14:textId="77777777" w:rsidR="0013335A" w:rsidRDefault="0013335A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0B889A4A" w14:textId="77777777" w:rsidR="0013335A" w:rsidRDefault="0013335A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</w:p>
    <w:p w14:paraId="308A2661" w14:textId="77777777" w:rsidR="00A34EB4" w:rsidRPr="00EF183D" w:rsidRDefault="00A34EB4">
      <w:pPr>
        <w:spacing w:after="0" w:line="240" w:lineRule="auto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Latn-RS"/>
        </w:rPr>
      </w:pPr>
    </w:p>
    <w:p w14:paraId="1293CA4C" w14:textId="3CA8BDE7" w:rsidR="0013335A" w:rsidRDefault="00000000" w:rsidP="00A34EB4">
      <w:pPr>
        <w:spacing w:line="240" w:lineRule="auto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lastRenderedPageBreak/>
        <w:t>PARTICIPATION IN INTERNATIONAL PROJECTS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3335A" w14:paraId="71B04CC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C48F0A" w14:textId="77777777" w:rsidR="0013335A" w:rsidRDefault="0013335A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</w:tr>
    </w:tbl>
    <w:p w14:paraId="137E0F1D" w14:textId="77777777" w:rsidR="0013335A" w:rsidRDefault="0013335A" w:rsidP="00A34EB4">
      <w:pPr>
        <w:spacing w:after="0"/>
        <w:jc w:val="both"/>
        <w:rPr>
          <w:rFonts w:ascii="Palatino Linotype" w:hAnsi="Palatino Linotype"/>
          <w:sz w:val="27"/>
          <w:szCs w:val="27"/>
        </w:rPr>
      </w:pPr>
    </w:p>
    <w:p w14:paraId="66169497" w14:textId="77777777" w:rsidR="0013335A" w:rsidRDefault="00000000" w:rsidP="00A34EB4">
      <w:pPr>
        <w:spacing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MEMBERSHIP IN SCIENTIFIC AND PROFESSIONAL ASSOCIATIONS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3335A" w14:paraId="7AB79DB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DA2B91" w14:textId="1E3825A3" w:rsidR="0013140F" w:rsidRPr="0013140F" w:rsidRDefault="0013140F" w:rsidP="0013140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</w:pPr>
            <w:proofErr w:type="spellStart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Serbian</w:t>
            </w:r>
            <w:proofErr w:type="spellEnd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Biological</w:t>
            </w:r>
            <w:proofErr w:type="spellEnd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Society</w:t>
            </w:r>
            <w:proofErr w:type="spellEnd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"Stevan Jakovljević";</w:t>
            </w:r>
          </w:p>
          <w:p w14:paraId="0B4F4285" w14:textId="03E3CA7E" w:rsidR="0013335A" w:rsidRPr="0013140F" w:rsidRDefault="0013140F" w:rsidP="0013140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</w:pPr>
            <w:proofErr w:type="spellStart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Ecological</w:t>
            </w:r>
            <w:proofErr w:type="spellEnd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Research</w:t>
            </w:r>
            <w:proofErr w:type="spellEnd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>Society</w:t>
            </w:r>
            <w:proofErr w:type="spellEnd"/>
            <w:r w:rsidRPr="0013140F">
              <w:rPr>
                <w:rFonts w:ascii="Palatino Linotype" w:hAnsi="Palatino Linotype"/>
                <w:bCs/>
                <w:sz w:val="27"/>
                <w:szCs w:val="27"/>
                <w:lang w:val="sr-Latn-RS"/>
              </w:rPr>
              <w:t xml:space="preserve"> "Mladen Karaman".</w:t>
            </w:r>
          </w:p>
        </w:tc>
      </w:tr>
    </w:tbl>
    <w:p w14:paraId="712B490E" w14:textId="77777777" w:rsidR="0013335A" w:rsidRDefault="0013335A" w:rsidP="00A34EB4">
      <w:pPr>
        <w:spacing w:after="0"/>
        <w:jc w:val="both"/>
        <w:rPr>
          <w:rFonts w:ascii="Palatino Linotype" w:hAnsi="Palatino Linotype"/>
          <w:sz w:val="27"/>
          <w:szCs w:val="27"/>
        </w:rPr>
      </w:pPr>
    </w:p>
    <w:p w14:paraId="249E7F6B" w14:textId="77777777" w:rsidR="0013335A" w:rsidRDefault="00000000" w:rsidP="00A34EB4">
      <w:pPr>
        <w:spacing w:line="240" w:lineRule="auto"/>
        <w:jc w:val="both"/>
        <w:rPr>
          <w:rFonts w:ascii="Palatino Linotype" w:eastAsia="Times New Roman" w:hAnsi="Palatino Linotype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ORGANIZATION OF NATIONAL/INTERNATIONAL SCIENTIFIC MEETINGS (CONFERENCES, CONGRESSES...)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3335A" w14:paraId="4321EBE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8B03E9" w14:textId="77777777" w:rsidR="0013335A" w:rsidRDefault="00000000">
            <w:pPr>
              <w:spacing w:after="0" w:line="276" w:lineRule="auto"/>
              <w:jc w:val="both"/>
              <w:rPr>
                <w:rFonts w:ascii="Palatino Linotype" w:eastAsia="Times New Roman" w:hAnsi="Palatino Linotype"/>
                <w:b/>
                <w:bCs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Cs/>
                <w:sz w:val="27"/>
                <w:szCs w:val="27"/>
              </w:rPr>
              <w:t xml:space="preserve"> </w:t>
            </w:r>
          </w:p>
        </w:tc>
      </w:tr>
    </w:tbl>
    <w:p w14:paraId="0763798D" w14:textId="77777777" w:rsidR="0013335A" w:rsidRDefault="0013335A" w:rsidP="00A34EB4">
      <w:pPr>
        <w:spacing w:after="0"/>
        <w:jc w:val="both"/>
        <w:rPr>
          <w:rFonts w:ascii="Palatino Linotype" w:hAnsi="Palatino Linotype"/>
          <w:sz w:val="27"/>
          <w:szCs w:val="27"/>
        </w:rPr>
      </w:pPr>
    </w:p>
    <w:p w14:paraId="0E3AC308" w14:textId="77777777" w:rsidR="0013335A" w:rsidRDefault="00000000" w:rsidP="00A34EB4">
      <w:pPr>
        <w:spacing w:line="240" w:lineRule="auto"/>
        <w:rPr>
          <w:rFonts w:ascii="Palatino Linotype" w:eastAsia="Times New Roman" w:hAnsi="Palatino Linotype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LIST OF SCIENTIFIC PAPERS:</w:t>
      </w:r>
    </w:p>
    <w:tbl>
      <w:tblPr>
        <w:tblW w:w="4970" w:type="pct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2105"/>
      </w:tblGrid>
      <w:tr w:rsidR="0013335A" w14:paraId="6F6F1EFE" w14:textId="77777777" w:rsidTr="00A34EB4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8D535" w14:textId="77777777" w:rsidR="0013335A" w:rsidRDefault="00000000" w:rsidP="00A34EB4">
            <w:pPr>
              <w:spacing w:after="0" w:line="240" w:lineRule="auto"/>
              <w:ind w:left="108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Monographs, Monographic studies, Thematic anthologies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84127" w14:textId="77777777" w:rsidR="0013335A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Sum</w:t>
            </w:r>
          </w:p>
          <w:p w14:paraId="07E8220E" w14:textId="77777777" w:rsidR="0013335A" w:rsidRDefault="0013335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13335A" w14:paraId="773A5D0D" w14:textId="77777777" w:rsidTr="00A34EB4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4E10D" w14:textId="77777777" w:rsidR="0013335A" w:rsidRDefault="0013335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</w:p>
        </w:tc>
      </w:tr>
      <w:tr w:rsidR="0013335A" w14:paraId="1D43D414" w14:textId="77777777" w:rsidTr="00A34EB4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0B7CF" w14:textId="77777777" w:rsidR="0013335A" w:rsidRDefault="00000000" w:rsidP="00A34EB4">
            <w:pPr>
              <w:spacing w:after="0" w:line="240" w:lineRule="auto"/>
              <w:ind w:left="108"/>
              <w:jc w:val="both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 xml:space="preserve">Papers published in scientific journals of international scientific importance 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82BE2" w14:textId="77777777" w:rsidR="0013335A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Sum</w:t>
            </w:r>
          </w:p>
          <w:p w14:paraId="606852F8" w14:textId="62007A66" w:rsidR="0013335A" w:rsidRDefault="00CA401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  <w:t>2</w:t>
            </w:r>
          </w:p>
        </w:tc>
      </w:tr>
      <w:tr w:rsidR="0013335A" w14:paraId="5FD1A9E5" w14:textId="77777777" w:rsidTr="00A34EB4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854AA9" w14:textId="66D59305" w:rsidR="00CA401C" w:rsidRPr="00CA401C" w:rsidRDefault="00CA401C" w:rsidP="00CA401C">
            <w:pPr>
              <w:pStyle w:val="ListParagraph"/>
              <w:numPr>
                <w:ilvl w:val="0"/>
                <w:numId w:val="3"/>
              </w:numPr>
              <w:ind w:left="450" w:right="192"/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</w:pP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Branković J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Matejić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V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Simijonović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D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Vukić MD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Kačaniova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M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Živanović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M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Mirić A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Košarić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J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r w:rsidRPr="00A808E6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Branković M</w:t>
            </w:r>
            <w:r w:rsidR="00814EF9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Petrović V.P. Novel N‐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pyrocatechoyl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and N‐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pyrogalloyl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Hydrazone Antioxidants Endowed with Cytotoxic and Antibacterial Activity. Arch. Pharm. (Weinheim) 2024, e2300725, doi:10.1002/ardp.202300725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(IF 5,1 </w:t>
            </w:r>
            <w:proofErr w:type="spellStart"/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for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2022 </w:t>
            </w:r>
            <w:proofErr w:type="spellStart"/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year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; </w:t>
            </w:r>
            <w:r w:rsidRPr="00A808E6"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>М21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;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area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: 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Chemistry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,</w:t>
            </w:r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М</w:t>
            </w:r>
            <w:proofErr w:type="spellStart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edicinal</w:t>
            </w:r>
            <w:proofErr w:type="spellEnd"/>
            <w:r w:rsidRPr="00A808E6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).</w:t>
            </w:r>
          </w:p>
          <w:p w14:paraId="63E27758" w14:textId="77777777" w:rsidR="00CA401C" w:rsidRPr="00CA401C" w:rsidRDefault="00CA401C" w:rsidP="00CA401C">
            <w:pPr>
              <w:pStyle w:val="ListParagraph"/>
              <w:ind w:left="450" w:right="192"/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</w:pPr>
          </w:p>
          <w:p w14:paraId="01F99B91" w14:textId="71BEF586" w:rsidR="0013335A" w:rsidRPr="001D5765" w:rsidRDefault="00CA401C" w:rsidP="001D5765">
            <w:pPr>
              <w:pStyle w:val="ListParagraph"/>
              <w:numPr>
                <w:ilvl w:val="0"/>
                <w:numId w:val="3"/>
              </w:numPr>
              <w:ind w:left="450" w:right="192"/>
              <w:jc w:val="both"/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</w:pPr>
            <w:r w:rsidRPr="00CA401C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Branković M</w:t>
            </w:r>
            <w:r w:rsidR="00814EF9">
              <w:rPr>
                <w:rFonts w:ascii="Palatino Linotype" w:hAnsi="Palatino Linotype"/>
                <w:b/>
                <w:color w:val="000000"/>
                <w:sz w:val="27"/>
                <w:szCs w:val="27"/>
              </w:rPr>
              <w:t>,</w:t>
            </w:r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Zivic F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Grujovic</w:t>
            </w:r>
            <w:proofErr w:type="spellEnd"/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N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Stojadinovic</w:t>
            </w:r>
            <w:proofErr w:type="spellEnd"/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I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Milenkovic S</w:t>
            </w:r>
            <w:r w:rsidR="00814EF9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,</w:t>
            </w:r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>Kotorcevic</w:t>
            </w:r>
            <w:proofErr w:type="spellEnd"/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</w:rPr>
              <w:t xml:space="preserve"> N. Review of Spider Silk Applications in Biomedical and Tissue Engineering. Biomimetics 2024, 9, 169, doi:10.3390/biomimetics9030169</w:t>
            </w:r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(IF 4,5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fo</w:t>
            </w:r>
            <w:proofErr w:type="spellEnd"/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r</w:t>
            </w:r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2022 </w:t>
            </w:r>
            <w:proofErr w:type="spellStart"/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year</w:t>
            </w:r>
            <w:proofErr w:type="spellEnd"/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; </w:t>
            </w:r>
            <w:r w:rsidRPr="00CA401C">
              <w:rPr>
                <w:rFonts w:ascii="Palatino Linotype" w:hAnsi="Palatino Linotype"/>
                <w:b/>
                <w:color w:val="000000"/>
                <w:sz w:val="27"/>
                <w:szCs w:val="27"/>
                <w:lang w:val="sr-Cyrl-RS"/>
              </w:rPr>
              <w:t>М21</w:t>
            </w:r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;</w:t>
            </w:r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Latn-RS"/>
              </w:rPr>
              <w:t>area</w:t>
            </w:r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: </w:t>
            </w:r>
            <w:proofErr w:type="spellStart"/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Еngeneering</w:t>
            </w:r>
            <w:proofErr w:type="spellEnd"/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Мultidisciplinary</w:t>
            </w:r>
            <w:proofErr w:type="spellEnd"/>
            <w:r w:rsidRPr="00CA401C">
              <w:rPr>
                <w:rFonts w:ascii="Palatino Linotype" w:hAnsi="Palatino Linotype"/>
                <w:bCs/>
                <w:color w:val="000000"/>
                <w:sz w:val="27"/>
                <w:szCs w:val="27"/>
                <w:lang w:val="sr-Cyrl-RS"/>
              </w:rPr>
              <w:t>).</w:t>
            </w:r>
          </w:p>
        </w:tc>
      </w:tr>
      <w:tr w:rsidR="0013335A" w14:paraId="56CDB968" w14:textId="77777777" w:rsidTr="00A34EB4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2EE75F" w14:textId="77777777" w:rsidR="0013335A" w:rsidRDefault="00000000" w:rsidP="00A34EB4">
            <w:pPr>
              <w:spacing w:after="0" w:line="240" w:lineRule="auto"/>
              <w:ind w:left="108"/>
              <w:jc w:val="both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Proceedings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international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scientific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conferences</w:t>
            </w:r>
            <w:proofErr w:type="spellEnd"/>
          </w:p>
          <w:p w14:paraId="096F9415" w14:textId="77777777" w:rsidR="00D76FEF" w:rsidRPr="00D76FEF" w:rsidRDefault="00D76FEF" w:rsidP="00D76FEF">
            <w:pPr>
              <w:ind w:firstLine="708"/>
              <w:rPr>
                <w:rFonts w:ascii="Palatino Linotype" w:eastAsia="Times New Roman" w:hAnsi="Palatino Linotype"/>
                <w:sz w:val="27"/>
                <w:szCs w:val="27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0A49A" w14:textId="77777777" w:rsidR="0013335A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35033324" w14:textId="2274123B" w:rsidR="0013335A" w:rsidRPr="00A34EB4" w:rsidRDefault="00D76FEF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color w:val="000000"/>
                <w:sz w:val="27"/>
                <w:szCs w:val="27"/>
                <w:lang w:val="sr-Latn-RS"/>
              </w:rPr>
              <w:t>1</w:t>
            </w:r>
          </w:p>
        </w:tc>
      </w:tr>
      <w:tr w:rsidR="0013335A" w14:paraId="3BF4861C" w14:textId="77777777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4E9D47" w14:textId="5AED65CE" w:rsidR="0013335A" w:rsidRPr="00D76FEF" w:rsidRDefault="00D76FEF" w:rsidP="00A34EB4">
            <w:pPr>
              <w:pStyle w:val="ListParagraph"/>
              <w:numPr>
                <w:ilvl w:val="0"/>
                <w:numId w:val="4"/>
              </w:numPr>
              <w:ind w:left="468" w:right="222"/>
              <w:jc w:val="both"/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</w:pPr>
            <w:r w:rsidRPr="00D76FEF">
              <w:rPr>
                <w:rFonts w:ascii="Palatino Linotype" w:hAnsi="Palatino Linotype"/>
                <w:b/>
                <w:bCs/>
                <w:color w:val="000000"/>
                <w:spacing w:val="4"/>
                <w:sz w:val="27"/>
                <w:szCs w:val="27"/>
                <w:shd w:val="clear" w:color="auto" w:fill="FFFFFF"/>
              </w:rPr>
              <w:lastRenderedPageBreak/>
              <w:t>Branković M</w:t>
            </w:r>
            <w:r w:rsidRPr="00D76FEF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t xml:space="preserve">, Mirić A, </w:t>
            </w:r>
            <w:proofErr w:type="spellStart"/>
            <w:r w:rsidRPr="00D76FEF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t>Geroski</w:t>
            </w:r>
            <w:proofErr w:type="spellEnd"/>
            <w:r w:rsidRPr="00D76FEF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t xml:space="preserve"> T, </w:t>
            </w:r>
            <w:proofErr w:type="spellStart"/>
            <w:r w:rsidRPr="00D76FEF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t>Živanović</w:t>
            </w:r>
            <w:proofErr w:type="spellEnd"/>
            <w:r w:rsidRPr="00D76FEF">
              <w:rPr>
                <w:rFonts w:ascii="Palatino Linotype" w:hAnsi="Palatino Linotype"/>
                <w:color w:val="000000"/>
                <w:spacing w:val="4"/>
                <w:sz w:val="27"/>
                <w:szCs w:val="27"/>
                <w:shd w:val="clear" w:color="auto" w:fill="FFFFFF"/>
              </w:rPr>
              <w:t xml:space="preserve"> M, Filipović N. Fuzzy-based characterization of ovarian tumors. The Third Serbian International Conference on Applied Artificial Intelligence (SICAAI). 23-24 May 2024. Kragujevac, Serbia. p. 39. ISBN: 978-86-81037-79-9.</w:t>
            </w:r>
          </w:p>
        </w:tc>
      </w:tr>
      <w:tr w:rsidR="0013335A" w14:paraId="1BFB8360" w14:textId="77777777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C9A76E" w14:textId="77777777" w:rsidR="0013335A" w:rsidRDefault="00000000" w:rsidP="00A34EB4">
            <w:pPr>
              <w:spacing w:after="0" w:line="240" w:lineRule="auto"/>
              <w:ind w:left="108"/>
              <w:jc w:val="both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Proceedings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national</w:t>
            </w: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scientific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conferences</w:t>
            </w:r>
            <w:proofErr w:type="spellEnd"/>
          </w:p>
          <w:p w14:paraId="0928F6D7" w14:textId="77777777" w:rsidR="0013335A" w:rsidRDefault="0013335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3923B59" w14:textId="77777777" w:rsidR="0013335A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</w:tc>
      </w:tr>
      <w:tr w:rsidR="0013335A" w14:paraId="60B08CFC" w14:textId="77777777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EBBCA4" w14:textId="77777777" w:rsidR="0013335A" w:rsidRDefault="0013335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13335A" w14:paraId="3B82DA3D" w14:textId="77777777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1D7C3B" w14:textId="77777777" w:rsidR="0013335A" w:rsidRDefault="00000000" w:rsidP="00A34EB4">
            <w:pPr>
              <w:spacing w:after="0" w:line="240" w:lineRule="auto"/>
              <w:ind w:left="108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Monographs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of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national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importance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33D7B9" w14:textId="77777777" w:rsidR="0013335A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7DE7AA72" w14:textId="77777777" w:rsidR="0013335A" w:rsidRDefault="0013335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13335A" w14:paraId="3147B7D8" w14:textId="77777777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FB35B2" w14:textId="77777777" w:rsidR="0013335A" w:rsidRDefault="0013335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13335A" w14:paraId="7283C3FB" w14:textId="77777777" w:rsidTr="00A34EB4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64AC91" w14:textId="77777777" w:rsidR="0013335A" w:rsidRDefault="00000000" w:rsidP="00A34EB4">
            <w:pPr>
              <w:spacing w:after="0" w:line="240" w:lineRule="auto"/>
              <w:ind w:left="108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</w:rPr>
              <w:t>Scientific papers in national journals</w:t>
            </w:r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766EBE" w14:textId="0D6825FD" w:rsidR="0013335A" w:rsidRPr="00A34EB4" w:rsidRDefault="00000000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</w:p>
          <w:p w14:paraId="1C8341E6" w14:textId="77777777" w:rsidR="0013335A" w:rsidRDefault="0013335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13335A" w14:paraId="2D182D10" w14:textId="77777777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44027390" w14:textId="77777777" w:rsidR="0013335A" w:rsidRDefault="0013335A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  <w:tr w:rsidR="0013335A" w14:paraId="601FE776" w14:textId="77777777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8578CF" w14:textId="77777777" w:rsidR="0013335A" w:rsidRDefault="00000000" w:rsidP="00A34EB4">
            <w:pPr>
              <w:spacing w:after="0" w:line="240" w:lineRule="auto"/>
              <w:ind w:left="108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Technical</w:t>
            </w:r>
            <w:proofErr w:type="spellEnd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solutions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78674F" w14:textId="77777777" w:rsidR="0013335A" w:rsidRDefault="000000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13335A" w14:paraId="602BAB37" w14:textId="77777777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FF88B0" w14:textId="77777777" w:rsidR="0013335A" w:rsidRDefault="0013335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13335A" w14:paraId="399473CF" w14:textId="77777777">
        <w:trPr>
          <w:tblCellSpacing w:w="0" w:type="dxa"/>
          <w:jc w:val="center"/>
        </w:trPr>
        <w:tc>
          <w:tcPr>
            <w:tcW w:w="6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5450AC" w14:textId="77777777" w:rsidR="0013335A" w:rsidRDefault="00000000" w:rsidP="00A34EB4">
            <w:pPr>
              <w:spacing w:after="0" w:line="240" w:lineRule="auto"/>
              <w:ind w:left="108"/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</w:pPr>
            <w:proofErr w:type="spellStart"/>
            <w:r>
              <w:rPr>
                <w:rFonts w:ascii="Palatino Linotype" w:eastAsia="Times New Roman" w:hAnsi="Palatino Linotype"/>
                <w:b/>
                <w:color w:val="000000"/>
                <w:sz w:val="27"/>
                <w:szCs w:val="27"/>
                <w:lang w:val="sr-Cyrl-RS"/>
              </w:rPr>
              <w:t>Patents</w:t>
            </w:r>
            <w:proofErr w:type="spellEnd"/>
          </w:p>
        </w:tc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7FF560A" w14:textId="4833FC70" w:rsidR="0013335A" w:rsidRPr="00A34EB4" w:rsidRDefault="00000000" w:rsidP="00A34EB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t>Sum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7"/>
                <w:szCs w:val="27"/>
              </w:rPr>
              <w:br/>
            </w:r>
          </w:p>
        </w:tc>
      </w:tr>
      <w:tr w:rsidR="0013335A" w14:paraId="14ADEBED" w14:textId="77777777">
        <w:trPr>
          <w:tblCellSpacing w:w="0" w:type="dxa"/>
          <w:jc w:val="center"/>
        </w:trPr>
        <w:tc>
          <w:tcPr>
            <w:tcW w:w="9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14:paraId="0F2B8C31" w14:textId="77777777" w:rsidR="0013335A" w:rsidRDefault="0013335A">
            <w:pPr>
              <w:spacing w:before="100" w:beforeAutospacing="1" w:after="100" w:afterAutospacing="1" w:line="240" w:lineRule="auto"/>
              <w:rPr>
                <w:rFonts w:ascii="Palatino Linotype" w:eastAsia="Times New Roman" w:hAnsi="Palatino Linotype"/>
                <w:color w:val="000000"/>
                <w:sz w:val="27"/>
                <w:szCs w:val="27"/>
              </w:rPr>
            </w:pPr>
          </w:p>
        </w:tc>
      </w:tr>
    </w:tbl>
    <w:p w14:paraId="1C2533D8" w14:textId="77777777" w:rsidR="0013335A" w:rsidRPr="00B85235" w:rsidRDefault="0013335A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sz w:val="27"/>
          <w:szCs w:val="27"/>
          <w:lang w:val="sr-Latn-RS"/>
        </w:rPr>
      </w:pPr>
    </w:p>
    <w:p w14:paraId="5A42A4A2" w14:textId="77777777" w:rsidR="0013335A" w:rsidRDefault="00000000" w:rsidP="00A34EB4">
      <w:pPr>
        <w:spacing w:line="240" w:lineRule="auto"/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</w:pPr>
      <w:r>
        <w:rPr>
          <w:rFonts w:ascii="Palatino Linotype" w:eastAsia="Times New Roman" w:hAnsi="Palatino Linotype"/>
          <w:b/>
          <w:color w:val="000000"/>
          <w:sz w:val="27"/>
          <w:szCs w:val="27"/>
          <w:lang w:val="sr-Cyrl-RS"/>
        </w:rPr>
        <w:t>CITATION OF SCIENTIFIC PAPERS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3335A" w14:paraId="0AEE27F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B2B969" w14:textId="77777777" w:rsidR="0013335A" w:rsidRDefault="0013335A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  <w:p w14:paraId="687FD3D3" w14:textId="77777777" w:rsidR="0013335A" w:rsidRDefault="0013335A">
            <w:pPr>
              <w:spacing w:after="0" w:line="240" w:lineRule="auto"/>
              <w:ind w:left="360"/>
              <w:contextualSpacing/>
              <w:jc w:val="both"/>
              <w:rPr>
                <w:rFonts w:ascii="Palatino Linotype" w:eastAsia="Times New Roman" w:hAnsi="Palatino Linotype"/>
                <w:sz w:val="27"/>
                <w:szCs w:val="27"/>
                <w:lang w:val="sr-Cyrl-RS"/>
              </w:rPr>
            </w:pPr>
          </w:p>
        </w:tc>
      </w:tr>
    </w:tbl>
    <w:p w14:paraId="6D7FC7D4" w14:textId="77777777" w:rsidR="0013335A" w:rsidRDefault="00000000" w:rsidP="00A34EB4">
      <w:pPr>
        <w:spacing w:line="240" w:lineRule="auto"/>
        <w:rPr>
          <w:rFonts w:ascii="Palatino Linotype" w:eastAsia="Times New Roman" w:hAnsi="Palatino Linotype"/>
          <w:sz w:val="24"/>
          <w:szCs w:val="24"/>
        </w:rPr>
      </w:pPr>
      <w:r>
        <w:rPr>
          <w:rFonts w:ascii="Palatino Linotype" w:eastAsia="Times New Roman" w:hAnsi="Palatino Linotype"/>
          <w:color w:val="000000"/>
          <w:sz w:val="27"/>
          <w:szCs w:val="27"/>
        </w:rPr>
        <w:br/>
      </w: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 xml:space="preserve">BRIEF DESCRIPTION OF RESEARCH IN THE PREVIOUS PERIOD 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13335A" w14:paraId="66F7B01F" w14:textId="77777777" w:rsidTr="00A34EB4">
        <w:trPr>
          <w:trHeight w:val="155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3E107" w14:textId="08BBBB27" w:rsidR="004B71DD" w:rsidRPr="00B85235" w:rsidRDefault="004B71DD" w:rsidP="00B8523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ind w:right="450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Working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with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cell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cultures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and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tissue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samples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;</w:t>
            </w:r>
          </w:p>
          <w:p w14:paraId="212C6D23" w14:textId="3D3250F8" w:rsidR="004B71DD" w:rsidRPr="00B85235" w:rsidRDefault="004B71DD" w:rsidP="00B8523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ind w:right="450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Examining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gene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expression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using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the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following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experimental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methods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: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isolation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of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nucleic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acids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reverse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transcription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(RT),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and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quantitative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polymerase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chain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reaction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(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qPCR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);</w:t>
            </w:r>
          </w:p>
          <w:p w14:paraId="406395E8" w14:textId="61AA94A4" w:rsidR="004B71DD" w:rsidRPr="00B85235" w:rsidRDefault="004B71DD" w:rsidP="00B8523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ind w:right="450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Investigating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cell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viability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(MTT),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cell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migration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,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and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cell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interactions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;</w:t>
            </w:r>
          </w:p>
          <w:p w14:paraId="477AC17B" w14:textId="0EAD96A0" w:rsidR="004B71DD" w:rsidRPr="00B85235" w:rsidRDefault="004B71DD" w:rsidP="00B8523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ind w:right="450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</w:pPr>
            <w:proofErr w:type="spellStart"/>
            <w:r w:rsidRPr="00B85235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  <w:lang w:val="sr-Cyrl-RS"/>
              </w:rPr>
              <w:lastRenderedPageBreak/>
              <w:t>In</w:t>
            </w:r>
            <w:proofErr w:type="spellEnd"/>
            <w:r w:rsidRPr="00B85235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  <w:lang w:val="sr-Cyrl-RS"/>
              </w:rPr>
              <w:t>vitro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tests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in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biology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(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programmed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cell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death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–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apoptosis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, REDOX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status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);</w:t>
            </w:r>
          </w:p>
          <w:p w14:paraId="5A251519" w14:textId="5D1DAF75" w:rsidR="0013335A" w:rsidRPr="00B85235" w:rsidRDefault="004B71DD" w:rsidP="00B8523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ind w:right="450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Processing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biomedical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images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using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Materialise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>Mimics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Cyrl-RS"/>
              </w:rPr>
              <w:t xml:space="preserve"> software.</w:t>
            </w:r>
          </w:p>
          <w:p w14:paraId="5A220A72" w14:textId="64649FF7" w:rsidR="00A34EB4" w:rsidRPr="00A34EB4" w:rsidRDefault="004B71DD" w:rsidP="00A34EB4">
            <w:pPr>
              <w:pStyle w:val="ListParagraph"/>
              <w:numPr>
                <w:ilvl w:val="0"/>
                <w:numId w:val="2"/>
              </w:numPr>
              <w:spacing w:before="100" w:beforeAutospacing="1"/>
              <w:ind w:right="450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Implementation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r w:rsid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AI</w:t>
            </w:r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in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the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characterization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ovarian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tumors</w:t>
            </w:r>
            <w:proofErr w:type="spellEnd"/>
            <w:r w:rsidRPr="00B85235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.</w:t>
            </w:r>
          </w:p>
        </w:tc>
      </w:tr>
    </w:tbl>
    <w:p w14:paraId="1209D10B" w14:textId="77777777" w:rsidR="00A34EB4" w:rsidRDefault="00A34EB4">
      <w:pPr>
        <w:spacing w:after="0"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  <w:lang w:val="sr-Cyrl-RS"/>
        </w:rPr>
      </w:pPr>
    </w:p>
    <w:p w14:paraId="124400DE" w14:textId="68153E74" w:rsidR="0013335A" w:rsidRDefault="00000000" w:rsidP="00A34EB4">
      <w:pPr>
        <w:spacing w:line="240" w:lineRule="auto"/>
        <w:jc w:val="both"/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</w:pPr>
      <w:r>
        <w:rPr>
          <w:rFonts w:ascii="Palatino Linotype" w:eastAsia="Times New Roman" w:hAnsi="Palatino Linotype"/>
          <w:b/>
          <w:bCs/>
          <w:color w:val="000000"/>
          <w:sz w:val="27"/>
          <w:szCs w:val="27"/>
        </w:rPr>
        <w:t>BRIEF DESCRIPTION OF PLANNED RESEARCH IN THE NEXT PERIOD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13335A" w14:paraId="575DA7CA" w14:textId="77777777" w:rsidTr="00A34EB4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45C24" w14:textId="44F0C088" w:rsidR="00D7716E" w:rsidRPr="00D7716E" w:rsidRDefault="00D7716E" w:rsidP="00D7716E">
            <w:pPr>
              <w:pStyle w:val="ListParagraph"/>
              <w:numPr>
                <w:ilvl w:val="0"/>
                <w:numId w:val="7"/>
              </w:numPr>
              <w:ind w:left="660" w:right="372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Investigation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potential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anticancer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compounds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;</w:t>
            </w:r>
          </w:p>
          <w:p w14:paraId="600F97A9" w14:textId="354853F9" w:rsidR="00D7716E" w:rsidRPr="00D7716E" w:rsidRDefault="00D7716E" w:rsidP="00D7716E">
            <w:pPr>
              <w:pStyle w:val="ListParagraph"/>
              <w:numPr>
                <w:ilvl w:val="0"/>
                <w:numId w:val="7"/>
              </w:numPr>
              <w:ind w:left="660" w:right="372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Examination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gene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expression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;</w:t>
            </w:r>
          </w:p>
          <w:p w14:paraId="513A0C47" w14:textId="4A88515E" w:rsidR="00D7716E" w:rsidRPr="00D7716E" w:rsidRDefault="00D7716E" w:rsidP="00D7716E">
            <w:pPr>
              <w:pStyle w:val="ListParagraph"/>
              <w:numPr>
                <w:ilvl w:val="0"/>
                <w:numId w:val="7"/>
              </w:numPr>
              <w:ind w:left="660" w:right="372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r w:rsidRPr="00D7716E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  <w:lang w:val="sr-Latn-RS"/>
              </w:rPr>
              <w:t xml:space="preserve">In </w:t>
            </w:r>
            <w:proofErr w:type="spellStart"/>
            <w:r w:rsidRPr="00D7716E">
              <w:rPr>
                <w:rFonts w:ascii="Palatino Linotype" w:hAnsi="Palatino Linotype"/>
                <w:i/>
                <w:iCs/>
                <w:color w:val="000000"/>
                <w:sz w:val="27"/>
                <w:szCs w:val="27"/>
                <w:lang w:val="sr-Latn-RS"/>
              </w:rPr>
              <w:t>vitro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tests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in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biology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(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programmed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cell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death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–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apoptosis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, REDOX status);</w:t>
            </w:r>
          </w:p>
          <w:p w14:paraId="3AF5F07C" w14:textId="7BD145FD" w:rsidR="00D7716E" w:rsidRPr="00D7716E" w:rsidRDefault="00D7716E" w:rsidP="00D7716E">
            <w:pPr>
              <w:pStyle w:val="ListParagraph"/>
              <w:numPr>
                <w:ilvl w:val="0"/>
                <w:numId w:val="7"/>
              </w:numPr>
              <w:ind w:left="660" w:right="372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Investigation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and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development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new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microfluidic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chip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devices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;</w:t>
            </w:r>
          </w:p>
          <w:p w14:paraId="0817A615" w14:textId="37F4F833" w:rsidR="00D7716E" w:rsidRPr="00D7716E" w:rsidRDefault="00D7716E" w:rsidP="00D7716E">
            <w:pPr>
              <w:pStyle w:val="ListParagraph"/>
              <w:numPr>
                <w:ilvl w:val="0"/>
                <w:numId w:val="7"/>
              </w:numPr>
              <w:ind w:left="660" w:right="372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Examination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and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utilization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new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biomaterials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suitable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for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scaffold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and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graft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development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,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with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potential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application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in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regenerative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medicine;</w:t>
            </w:r>
          </w:p>
          <w:p w14:paraId="55E1ED69" w14:textId="0DB70BA7" w:rsidR="0013335A" w:rsidRPr="00D7716E" w:rsidRDefault="00D7716E" w:rsidP="00D7716E">
            <w:pPr>
              <w:pStyle w:val="ListParagraph"/>
              <w:numPr>
                <w:ilvl w:val="0"/>
                <w:numId w:val="7"/>
              </w:numPr>
              <w:ind w:left="660" w:right="372"/>
              <w:jc w:val="both"/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</w:pP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Electrospinning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and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examination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of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silk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protein-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based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 xml:space="preserve"> </w:t>
            </w:r>
            <w:proofErr w:type="spellStart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biomaterials</w:t>
            </w:r>
            <w:proofErr w:type="spellEnd"/>
            <w:r w:rsidRPr="00D7716E">
              <w:rPr>
                <w:rFonts w:ascii="Palatino Linotype" w:hAnsi="Palatino Linotype"/>
                <w:color w:val="000000"/>
                <w:sz w:val="27"/>
                <w:szCs w:val="27"/>
                <w:lang w:val="sr-Latn-RS"/>
              </w:rPr>
              <w:t>.</w:t>
            </w:r>
          </w:p>
        </w:tc>
      </w:tr>
    </w:tbl>
    <w:p w14:paraId="3EFAD7A2" w14:textId="77777777" w:rsidR="0013335A" w:rsidRDefault="0013335A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133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B922E" w14:textId="77777777" w:rsidR="00282D16" w:rsidRDefault="00282D16">
      <w:pPr>
        <w:spacing w:line="240" w:lineRule="auto"/>
      </w:pPr>
      <w:r>
        <w:separator/>
      </w:r>
    </w:p>
  </w:endnote>
  <w:endnote w:type="continuationSeparator" w:id="0">
    <w:p w14:paraId="54AC61EF" w14:textId="77777777" w:rsidR="00282D16" w:rsidRDefault="00282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E487B" w14:textId="77777777" w:rsidR="00282D16" w:rsidRDefault="00282D16">
      <w:pPr>
        <w:spacing w:after="0"/>
      </w:pPr>
      <w:r>
        <w:separator/>
      </w:r>
    </w:p>
  </w:footnote>
  <w:footnote w:type="continuationSeparator" w:id="0">
    <w:p w14:paraId="4745B698" w14:textId="77777777" w:rsidR="00282D16" w:rsidRDefault="00282D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7B02"/>
    <w:multiLevelType w:val="hybridMultilevel"/>
    <w:tmpl w:val="DAF6A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E2F77"/>
    <w:multiLevelType w:val="hybridMultilevel"/>
    <w:tmpl w:val="395CC688"/>
    <w:lvl w:ilvl="0" w:tplc="58D438EA">
      <w:numFmt w:val="bullet"/>
      <w:lvlText w:val="•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0E4F2E"/>
    <w:multiLevelType w:val="hybridMultilevel"/>
    <w:tmpl w:val="95E88484"/>
    <w:lvl w:ilvl="0" w:tplc="58D438EA">
      <w:numFmt w:val="bullet"/>
      <w:lvlText w:val="•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72064F"/>
    <w:multiLevelType w:val="hybridMultilevel"/>
    <w:tmpl w:val="D67622F8"/>
    <w:lvl w:ilvl="0" w:tplc="58D438EA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E236A"/>
    <w:multiLevelType w:val="hybridMultilevel"/>
    <w:tmpl w:val="C7F479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8050C1"/>
    <w:multiLevelType w:val="hybridMultilevel"/>
    <w:tmpl w:val="96C0DCFA"/>
    <w:lvl w:ilvl="0" w:tplc="58D438EA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472E3"/>
    <w:multiLevelType w:val="hybridMultilevel"/>
    <w:tmpl w:val="AA38A056"/>
    <w:lvl w:ilvl="0" w:tplc="93F00B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49361">
    <w:abstractNumId w:val="0"/>
  </w:num>
  <w:num w:numId="2" w16cid:durableId="1419399674">
    <w:abstractNumId w:val="3"/>
  </w:num>
  <w:num w:numId="3" w16cid:durableId="1713070759">
    <w:abstractNumId w:val="4"/>
  </w:num>
  <w:num w:numId="4" w16cid:durableId="1760105162">
    <w:abstractNumId w:val="6"/>
  </w:num>
  <w:num w:numId="5" w16cid:durableId="1819883342">
    <w:abstractNumId w:val="5"/>
  </w:num>
  <w:num w:numId="6" w16cid:durableId="1457598852">
    <w:abstractNumId w:val="1"/>
  </w:num>
  <w:num w:numId="7" w16cid:durableId="71214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kFAC1g5igtAAAA"/>
  </w:docVars>
  <w:rsids>
    <w:rsidRoot w:val="0002302C"/>
    <w:rsid w:val="00004533"/>
    <w:rsid w:val="00010F1A"/>
    <w:rsid w:val="000138B2"/>
    <w:rsid w:val="00022326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0F200A"/>
    <w:rsid w:val="00105AFE"/>
    <w:rsid w:val="00107A36"/>
    <w:rsid w:val="00114A44"/>
    <w:rsid w:val="001272AD"/>
    <w:rsid w:val="0013140F"/>
    <w:rsid w:val="0013335A"/>
    <w:rsid w:val="001337C9"/>
    <w:rsid w:val="001477D2"/>
    <w:rsid w:val="0016454F"/>
    <w:rsid w:val="00166114"/>
    <w:rsid w:val="00171B7D"/>
    <w:rsid w:val="00187326"/>
    <w:rsid w:val="001A3143"/>
    <w:rsid w:val="001D160F"/>
    <w:rsid w:val="001D5765"/>
    <w:rsid w:val="001D6CAC"/>
    <w:rsid w:val="001E5AA1"/>
    <w:rsid w:val="001E6704"/>
    <w:rsid w:val="001F0C54"/>
    <w:rsid w:val="002010AC"/>
    <w:rsid w:val="00211FE1"/>
    <w:rsid w:val="0021583C"/>
    <w:rsid w:val="00233D73"/>
    <w:rsid w:val="00236BDA"/>
    <w:rsid w:val="00247977"/>
    <w:rsid w:val="00255F5D"/>
    <w:rsid w:val="00265D8C"/>
    <w:rsid w:val="00280B81"/>
    <w:rsid w:val="002812CA"/>
    <w:rsid w:val="00282D16"/>
    <w:rsid w:val="00284D12"/>
    <w:rsid w:val="002A5508"/>
    <w:rsid w:val="002C1712"/>
    <w:rsid w:val="002D034D"/>
    <w:rsid w:val="0033325F"/>
    <w:rsid w:val="003342EC"/>
    <w:rsid w:val="0036758C"/>
    <w:rsid w:val="00375395"/>
    <w:rsid w:val="003827C9"/>
    <w:rsid w:val="003965C8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A2466"/>
    <w:rsid w:val="004B71DD"/>
    <w:rsid w:val="004C4682"/>
    <w:rsid w:val="004D5CA1"/>
    <w:rsid w:val="004F20C8"/>
    <w:rsid w:val="004F5821"/>
    <w:rsid w:val="005077EB"/>
    <w:rsid w:val="00521A78"/>
    <w:rsid w:val="0053222B"/>
    <w:rsid w:val="00544DB9"/>
    <w:rsid w:val="00551F43"/>
    <w:rsid w:val="005902A1"/>
    <w:rsid w:val="00591719"/>
    <w:rsid w:val="005C7305"/>
    <w:rsid w:val="005D1E08"/>
    <w:rsid w:val="005E4DB5"/>
    <w:rsid w:val="005F62DD"/>
    <w:rsid w:val="00603377"/>
    <w:rsid w:val="00632484"/>
    <w:rsid w:val="006632DC"/>
    <w:rsid w:val="0069099D"/>
    <w:rsid w:val="006A25D1"/>
    <w:rsid w:val="006C1B9F"/>
    <w:rsid w:val="006D692A"/>
    <w:rsid w:val="006E40C4"/>
    <w:rsid w:val="0071287E"/>
    <w:rsid w:val="007247F3"/>
    <w:rsid w:val="00725D81"/>
    <w:rsid w:val="00734C19"/>
    <w:rsid w:val="0074136D"/>
    <w:rsid w:val="00742415"/>
    <w:rsid w:val="00752E96"/>
    <w:rsid w:val="0075693F"/>
    <w:rsid w:val="00777C95"/>
    <w:rsid w:val="00790188"/>
    <w:rsid w:val="007D21B1"/>
    <w:rsid w:val="007D785C"/>
    <w:rsid w:val="007E36AC"/>
    <w:rsid w:val="007F3BE0"/>
    <w:rsid w:val="00814EF9"/>
    <w:rsid w:val="00823A68"/>
    <w:rsid w:val="00842BBD"/>
    <w:rsid w:val="00860043"/>
    <w:rsid w:val="0086624D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4134B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34EB4"/>
    <w:rsid w:val="00A37B9E"/>
    <w:rsid w:val="00A4107D"/>
    <w:rsid w:val="00A47FCF"/>
    <w:rsid w:val="00A61DD6"/>
    <w:rsid w:val="00A8357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76F69"/>
    <w:rsid w:val="00B85235"/>
    <w:rsid w:val="00B90AA1"/>
    <w:rsid w:val="00B918EB"/>
    <w:rsid w:val="00B95BA3"/>
    <w:rsid w:val="00BA1034"/>
    <w:rsid w:val="00BC0104"/>
    <w:rsid w:val="00BD367F"/>
    <w:rsid w:val="00BD7E71"/>
    <w:rsid w:val="00BE038A"/>
    <w:rsid w:val="00C141B8"/>
    <w:rsid w:val="00C41F9D"/>
    <w:rsid w:val="00C436BF"/>
    <w:rsid w:val="00C671C1"/>
    <w:rsid w:val="00C72113"/>
    <w:rsid w:val="00C819A6"/>
    <w:rsid w:val="00C96AA5"/>
    <w:rsid w:val="00CA401C"/>
    <w:rsid w:val="00CB3899"/>
    <w:rsid w:val="00CD15E8"/>
    <w:rsid w:val="00CD7D6B"/>
    <w:rsid w:val="00CE16CD"/>
    <w:rsid w:val="00CE26F7"/>
    <w:rsid w:val="00CF5DE0"/>
    <w:rsid w:val="00D000EE"/>
    <w:rsid w:val="00D1781E"/>
    <w:rsid w:val="00D203A5"/>
    <w:rsid w:val="00D45E8E"/>
    <w:rsid w:val="00D54F08"/>
    <w:rsid w:val="00D76FEF"/>
    <w:rsid w:val="00D7716E"/>
    <w:rsid w:val="00DA4AD0"/>
    <w:rsid w:val="00DB4D50"/>
    <w:rsid w:val="00DC29D5"/>
    <w:rsid w:val="00DD5301"/>
    <w:rsid w:val="00DE1982"/>
    <w:rsid w:val="00DE2503"/>
    <w:rsid w:val="00DE791F"/>
    <w:rsid w:val="00DF3139"/>
    <w:rsid w:val="00E0134F"/>
    <w:rsid w:val="00E039F1"/>
    <w:rsid w:val="00E24853"/>
    <w:rsid w:val="00E26F93"/>
    <w:rsid w:val="00E52817"/>
    <w:rsid w:val="00EE4068"/>
    <w:rsid w:val="00EF183D"/>
    <w:rsid w:val="00F03FAB"/>
    <w:rsid w:val="00F110A9"/>
    <w:rsid w:val="00F20865"/>
    <w:rsid w:val="00F31971"/>
    <w:rsid w:val="00F3474F"/>
    <w:rsid w:val="00F544DC"/>
    <w:rsid w:val="00F60FA6"/>
    <w:rsid w:val="00F727B6"/>
    <w:rsid w:val="00F73463"/>
    <w:rsid w:val="00F76682"/>
    <w:rsid w:val="00F7717D"/>
    <w:rsid w:val="00F83A74"/>
    <w:rsid w:val="00FA2728"/>
    <w:rsid w:val="00FA4F49"/>
    <w:rsid w:val="00FD1801"/>
    <w:rsid w:val="00FE35A8"/>
    <w:rsid w:val="00FF2C0E"/>
    <w:rsid w:val="00FF3487"/>
    <w:rsid w:val="3152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74FD6"/>
  <w15:docId w15:val="{68C73953-BCBA-4856-ACA0-51F1360C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 w:line="240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rFonts w:ascii="Calibri" w:eastAsia="Calibri" w:hAnsi="Calibri"/>
      <w:b/>
      <w:bCs/>
      <w:lang w:val="sr-Latn-RS" w:eastAsia="sr-Latn-RS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fontstyle01">
    <w:name w:val="fontstyle01"/>
    <w:basedOn w:val="DefaultParagraphFont"/>
    <w:rPr>
      <w:rFonts w:ascii="CIDFont+F2" w:hAnsi="CIDFont+F2" w:hint="default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CommentTextChar">
    <w:name w:val="Comment Text Char"/>
    <w:basedOn w:val="DefaultParagraphFont"/>
    <w:uiPriority w:val="99"/>
    <w:semiHidden/>
    <w:rPr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</w:style>
  <w:style w:type="paragraph" w:customStyle="1" w:styleId="affiliation">
    <w:name w:val="affiliation"/>
    <w:basedOn w:val="Normal"/>
    <w:next w:val="Normal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i/>
      <w:sz w:val="24"/>
      <w:szCs w:val="20"/>
      <w:lang w:eastAsia="de-DE"/>
    </w:rPr>
  </w:style>
  <w:style w:type="character" w:customStyle="1" w:styleId="Formatvorlageberschrift118ptZchn">
    <w:name w:val="Formatvorlage Überschrift 1 + 18 pt Zchn"/>
    <w:link w:val="Formatvorlageberschrift118pt"/>
    <w:rPr>
      <w:rFonts w:ascii="Times" w:hAnsi="Times"/>
      <w:b/>
      <w:bCs/>
      <w:sz w:val="36"/>
      <w:lang w:val="en-US" w:eastAsia="de-DE"/>
    </w:rPr>
  </w:style>
  <w:style w:type="paragraph" w:customStyle="1" w:styleId="Formatvorlageberschrift118pt">
    <w:name w:val="Formatvorlage Überschrift 1 + 18 pt"/>
    <w:basedOn w:val="Heading1"/>
    <w:link w:val="Formatvorlageberschrift118ptZchn"/>
    <w:pPr>
      <w:spacing w:before="0" w:after="240"/>
      <w:jc w:val="both"/>
    </w:pPr>
    <w:rPr>
      <w:rFonts w:ascii="Times" w:eastAsia="Calibri" w:hAnsi="Times" w:cs="Times New Roman"/>
      <w:kern w:val="0"/>
      <w:sz w:val="36"/>
      <w:szCs w:val="20"/>
      <w:lang w:eastAsia="de-DE"/>
    </w:rPr>
  </w:style>
  <w:style w:type="character" w:customStyle="1" w:styleId="value">
    <w:name w:val="value"/>
    <w:basedOn w:val="DefaultParagraphFont"/>
  </w:style>
  <w:style w:type="character" w:customStyle="1" w:styleId="doi">
    <w:name w:val="doi"/>
    <w:basedOn w:val="DefaultParagraphFont"/>
  </w:style>
  <w:style w:type="character" w:customStyle="1" w:styleId="label">
    <w:name w:val="label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Pr>
      <w:rFonts w:ascii="Arial" w:eastAsia="Times New Roman" w:hAnsi="Arial"/>
      <w:b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US" w:eastAsia="en-US"/>
    </w:rPr>
  </w:style>
  <w:style w:type="paragraph" w:customStyle="1" w:styleId="yiv1061637585msobodytext">
    <w:name w:val="yiv1061637585msobodytex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061637585msonormal">
    <w:name w:val="yiv1061637585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slov3">
    <w:name w:val="Naslov 3"/>
    <w:basedOn w:val="Normal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eastAsia="Times New Roman" w:hAnsi="Times New Roman"/>
      <w:b/>
      <w:sz w:val="30"/>
      <w:szCs w:val="20"/>
      <w:lang w:eastAsia="sr-Latn-CS"/>
    </w:rPr>
  </w:style>
  <w:style w:type="paragraph" w:customStyle="1" w:styleId="NormalJustified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 Italic+FPEF" w:eastAsia="Times New Roman Italic+FPEF" w:hAnsi="Times New Roman" w:cs="Times New Roman Italic+FPEF"/>
      <w:iCs/>
      <w:sz w:val="24"/>
      <w:szCs w:val="24"/>
      <w:lang w:val="sr-Latn-C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lang w:val="en-US" w:eastAsia="en-US"/>
    </w:rPr>
  </w:style>
  <w:style w:type="character" w:customStyle="1" w:styleId="apple-converted-space">
    <w:name w:val="apple-converted-space"/>
    <w:basedOn w:val="DefaultParagraphFont"/>
  </w:style>
  <w:style w:type="paragraph" w:customStyle="1" w:styleId="Char">
    <w:name w:val="Char"/>
    <w:basedOn w:val="Normal"/>
    <w:pPr>
      <w:spacing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shorttext">
    <w:name w:val="short_text"/>
  </w:style>
  <w:style w:type="paragraph" w:customStyle="1" w:styleId="Header1">
    <w:name w:val="Header1"/>
    <w:basedOn w:val="Normal"/>
    <w:next w:val="Header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1"/>
    <w:uiPriority w:val="99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next w:val="ListParagraph"/>
    <w:uiPriority w:val="34"/>
    <w:qFormat/>
    <w:pPr>
      <w:ind w:left="720"/>
      <w:contextualSpacing/>
    </w:pPr>
    <w:rPr>
      <w:lang w:val="sr-Latn-R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pPr>
      <w:spacing w:after="160"/>
    </w:pPr>
    <w:rPr>
      <w:rFonts w:ascii="Calibri" w:eastAsia="Calibri" w:hAnsi="Calibri"/>
      <w:b/>
      <w:bCs/>
      <w:lang w:val="sr-Latn-RS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character" w:customStyle="1" w:styleId="HeaderChar1">
    <w:name w:val="Header Char1"/>
    <w:basedOn w:val="DefaultParagraphFont"/>
    <w:link w:val="Header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mmentSubjectChar1">
    <w:name w:val="Comment Subject Char1"/>
    <w:basedOn w:val="CommentTextChar"/>
    <w:rPr>
      <w:b/>
      <w:bCs/>
      <w:lang w:val="en-US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Pr>
      <w:rFonts w:ascii="Times New Roman" w:eastAsia="Times New Roman" w:hAnsi="Times New Roman"/>
      <w:lang w:val="en-US" w:eastAsia="en-US"/>
    </w:rPr>
  </w:style>
  <w:style w:type="character" w:customStyle="1" w:styleId="text">
    <w:name w:val="text"/>
  </w:style>
  <w:style w:type="character" w:customStyle="1" w:styleId="author-ref">
    <w:name w:val="author-ref"/>
  </w:style>
  <w:style w:type="character" w:customStyle="1" w:styleId="citation">
    <w:name w:val="citation"/>
  </w:style>
  <w:style w:type="character" w:customStyle="1" w:styleId="authorsname">
    <w:name w:val="authors__name"/>
  </w:style>
  <w:style w:type="character" w:customStyle="1" w:styleId="fontstyle21">
    <w:name w:val="fontstyle21"/>
    <w:rPr>
      <w:rFonts w:ascii="Cambria" w:hAnsi="Cambria" w:hint="default"/>
      <w:b/>
      <w:bCs/>
      <w:i/>
      <w:iCs/>
      <w:color w:val="000000"/>
      <w:sz w:val="18"/>
      <w:szCs w:val="18"/>
    </w:rPr>
  </w:style>
  <w:style w:type="character" w:customStyle="1" w:styleId="jlqj4b">
    <w:name w:val="jlqj4b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EF1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brankovic@uni.k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ja.brankovic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EE58B-DA41-4200-93BD-923DAC71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513</Words>
  <Characters>3694</Characters>
  <Application>Microsoft Office Word</Application>
  <DocSecurity>0</DocSecurity>
  <Lines>205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Generalni sekretar</dc:creator>
  <cp:lastModifiedBy>Marija Brankovic</cp:lastModifiedBy>
  <cp:revision>25</cp:revision>
  <dcterms:created xsi:type="dcterms:W3CDTF">2022-11-30T09:33:00Z</dcterms:created>
  <dcterms:modified xsi:type="dcterms:W3CDTF">2024-06-24T08:14:00Z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74B089D1711D49108FE77603ECEE9AB3_13</vt:lpwstr>
  </property>
  <property fmtid="{D5CDD505-2E9C-101B-9397-08002B2CF9AE}" pid="4" name="GrammarlyDocumentId">
    <vt:lpwstr>95ce80b6b1f52a379f2779a48c20ba88a8e9642202276ab21dce33f27364661b</vt:lpwstr>
  </property>
</Properties>
</file>