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bookmarkStart w:id="5" w:name="_GoBack"/>
      <w:bookmarkEnd w:id="5"/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3"/>
        <w:gridCol w:w="65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Име и презиме</w:t>
            </w:r>
          </w:p>
        </w:tc>
        <w:tc>
          <w:tcPr>
            <w:tcW w:w="4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Јелена С. Катанић Станковић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1988., Чачак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"mailto:jkatanic@kg.ac.rs"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sz w:val="24"/>
                <w:szCs w:val="24"/>
                <w:lang w:val="sr-Latn-RS"/>
              </w:rPr>
              <w:t>jkatanic</w:t>
            </w:r>
            <w:r>
              <w:rPr>
                <w:rStyle w:val="18"/>
                <w:rFonts w:ascii="Palatino Linotype" w:hAnsi="Palatino Linotype" w:eastAsia="Times New Roman"/>
                <w:sz w:val="24"/>
                <w:szCs w:val="24"/>
              </w:rPr>
              <w:t>@kg.ac.rs</w:t>
            </w:r>
            <w:r>
              <w:rPr>
                <w:rStyle w:val="18"/>
                <w:rFonts w:ascii="Palatino Linotype" w:hAnsi="Palatino Linotype" w:eastAsia="Times New Roman"/>
                <w:sz w:val="24"/>
                <w:szCs w:val="24"/>
              </w:rPr>
              <w:fldChar w:fldCharType="end"/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; </w:t>
            </w:r>
            <w:r>
              <w:fldChar w:fldCharType="begin"/>
            </w:r>
            <w:r>
              <w:instrText xml:space="preserve"> HYPERLINK "mailto:jelena.katanic.stankovic@uni.kg.ac.rs"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sz w:val="24"/>
                <w:szCs w:val="24"/>
              </w:rPr>
              <w:t>jelena.katanic.stankovic@uni.kg.ac.rs</w:t>
            </w:r>
            <w:r>
              <w:rPr>
                <w:rStyle w:val="18"/>
                <w:rFonts w:ascii="Palatino Linotype" w:hAnsi="Palatino Linotype" w:eastAsia="Times New Roman"/>
                <w:sz w:val="24"/>
                <w:szCs w:val="24"/>
              </w:rPr>
              <w:fldChar w:fldCharType="end"/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Природно-математичке науке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Институт за информационе технологије Крагујевац, Департман за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Хемија - биохемија</w:t>
            </w:r>
          </w:p>
        </w:tc>
      </w:tr>
    </w:tbl>
    <w:p>
      <w:pPr>
        <w:jc w:val="both"/>
        <w:rPr>
          <w:rFonts w:ascii="Palatino Linotype" w:hAnsi="Palatino Linotype"/>
          <w:sz w:val="24"/>
          <w:szCs w:val="24"/>
        </w:rPr>
      </w:pPr>
    </w:p>
    <w:p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4"/>
          <w:szCs w:val="24"/>
        </w:rPr>
      </w:pPr>
      <w:r>
        <w:rPr>
          <w:rFonts w:ascii="Palatino Linotype" w:hAnsi="Palatino Linotype" w:eastAsia="Times New Roman"/>
          <w:b/>
          <w:color w:val="000000"/>
          <w:sz w:val="24"/>
          <w:szCs w:val="24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6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Година</w:t>
            </w:r>
          </w:p>
        </w:tc>
        <w:tc>
          <w:tcPr>
            <w:tcW w:w="6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2007-2011.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4"/>
          <w:szCs w:val="24"/>
        </w:rPr>
      </w:pPr>
      <w:r>
        <w:rPr>
          <w:rFonts w:ascii="Palatino Linotype" w:hAnsi="Palatino Linotype" w:eastAsia="Times New Roman"/>
          <w:b/>
          <w:color w:val="000000"/>
          <w:sz w:val="24"/>
          <w:szCs w:val="24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4"/>
          <w:szCs w:val="24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6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Година</w:t>
            </w:r>
          </w:p>
        </w:tc>
        <w:tc>
          <w:tcPr>
            <w:tcW w:w="6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2011-2012.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4"/>
          <w:szCs w:val="24"/>
        </w:rPr>
      </w:pPr>
      <w:r>
        <w:rPr>
          <w:rFonts w:ascii="Palatino Linotype" w:hAnsi="Palatino Linotype" w:eastAsia="Times New Roman"/>
          <w:b/>
          <w:color w:val="000000"/>
          <w:sz w:val="24"/>
          <w:szCs w:val="24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66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Година</w:t>
            </w:r>
          </w:p>
        </w:tc>
        <w:tc>
          <w:tcPr>
            <w:tcW w:w="5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Фитохемијска и фармаколошка карактеризација одабраних биљних врста рода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</w:rPr>
              <w:t xml:space="preserve">Filipendula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Mill. (Rosaceae)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Доктор наука – хемијске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Хемија (биохемија)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4968"/>
        <w:gridCol w:w="26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Датум избора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Институција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26.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12.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2012.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Истраживач 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6.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11.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2013.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29.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6.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2016.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Истраживач сарадник - реизбор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31.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10.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2018.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Природно-математички факултет, Институт за хемију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13. 7. 2022.</w:t>
            </w:r>
          </w:p>
        </w:tc>
        <w:tc>
          <w:tcPr>
            <w:tcW w:w="4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Универзитет у Крагујевцу, Институт за информационе технологије Крагујевац</w:t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Виши 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4"/>
          <w:szCs w:val="24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133"/>
        <w:gridCol w:w="10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Година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Институција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2015.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Institute of Pharmaceutical Sciences, Department of Pharmacognosy, University of Graz, Graz, Austria,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супервизор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: Univ.-Prof. Dr. Rudolf Bauer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3 месеца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2016.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Institute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Pharmaceutical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Sciences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Department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Pharmacognosy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University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Austria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супервизор: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.-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Rudolf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Bauer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1 месец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2019.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Faculty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Sciences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Friedrich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Alexander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Universit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ä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FAU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),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Erlangen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N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ü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rnberg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Germany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</w:p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супервизори: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Monika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Pischetsrieder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и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Wolfgang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Kreis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- ERASMUS+ staff training mobility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7 дана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2021.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Faculty of Biotechnical Sciences, University "St. Kliment Ohridski", Bitola, North Macedonia,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супервизор: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Prof. Dr. Dijana Blazhekovikj – Dimovska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- ERASMUS+ staff training mobility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7 дана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Постдокторско усавршавање: </w:t>
            </w:r>
          </w:p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Institute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Pharmaceutical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Sciences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Department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Pharmacognosy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University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Austria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супервизор: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.-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Rudolf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Bauer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2 месеца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2022.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Faculty of Medicine, University of Montenegro, Podgorica, Montenegro– ERASMUS+ staff training mobility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7 дана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2023.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Institute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Pharmaceutical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Sciences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Department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Pharmacognosy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University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Graz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Austria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, супервизор: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Univ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.-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Rudolf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Bauer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contextualSpacing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дана</w:t>
            </w:r>
          </w:p>
        </w:tc>
      </w:tr>
    </w:tbl>
    <w:p>
      <w:pPr>
        <w:jc w:val="both"/>
        <w:rPr>
          <w:rFonts w:ascii="Palatino Linotype" w:hAnsi="Palatino Linotype"/>
          <w:sz w:val="24"/>
          <w:szCs w:val="24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4"/>
          <w:szCs w:val="24"/>
          <w:lang w:val="sr-Cyrl-RS"/>
        </w:rPr>
      </w:pPr>
      <w:r>
        <w:rPr>
          <w:rFonts w:ascii="Palatino Linotype" w:hAnsi="Palatino Linotype" w:eastAsia="Times New Roman"/>
          <w:b/>
          <w:bCs/>
          <w:sz w:val="24"/>
          <w:szCs w:val="24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4"/>
          <w:szCs w:val="24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4"/>
          <w:szCs w:val="24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Члан комисија за изборе у звања.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 xml:space="preserve">Члан комисија за оцену и одбрану мастер и специјалистичких радова и докторских дисертација. </w:t>
            </w:r>
          </w:p>
          <w:p>
            <w:pPr>
              <w:contextualSpacing/>
              <w:jc w:val="both"/>
              <w:rPr>
                <w:rFonts w:ascii="Palatino Linotype" w:hAnsi="Palatino Linotype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Од 2021. члан Одбора за младе Биохемијског друштва Србије.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4"/>
          <w:szCs w:val="24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tabs>
                <w:tab w:val="left" w:pos="201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2013 – 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Latn-RS"/>
              </w:rPr>
              <w:t>2019.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Пројекат Министарства просвете, науке и технолошког развоја Републике Србије, ИИИ43004: „Симултана биоремедијација и соилификација деградираних простора, за очување природних ресурса биолошки активних супстанци и развој и производњу биоматеријала и дијететских производа“, руководилац ванр. проф. др Владимир Бешкоски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  <w:t>Члан пројектног тима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>Од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</w:rPr>
              <w:t xml:space="preserve"> 2023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Билатерални пројекат научне и технолошке сарадње између Републике Србије и Републике Словеније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"The use of active cosmetic ingredients from botanical origin for lowering the synthetic preservatives in cosmetic products" –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  <w:t>Члан пројектног тима</w:t>
            </w:r>
          </w:p>
          <w:p>
            <w:pPr>
              <w:tabs>
                <w:tab w:val="left" w:pos="201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>Од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</w:rPr>
              <w:t xml:space="preserve"> 2022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COST Action CA21134 “Towards zer0 Pesticide AGRIculture: European Network for sustainability (T0P-AGRI-Network)” –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  <w:t>Члан пројектног тима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</w:p>
          <w:p>
            <w:pPr>
              <w:tabs>
                <w:tab w:val="left" w:pos="201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>Од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Latn-RS"/>
              </w:rPr>
              <w:t xml:space="preserve"> 2022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COST Action CA18210 “Oxygen sensing a novel mean for biology and technology of fruit quality” –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  <w:t>Члан пројектног тима</w:t>
            </w:r>
          </w:p>
          <w:p>
            <w:pPr>
              <w:tabs>
                <w:tab w:val="left" w:pos="2010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>Од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Latn-RS"/>
              </w:rPr>
              <w:t xml:space="preserve"> 2022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Билатерални пројекат научне и технолошке сарадње између Републике Србије и Републике Аустрије</w:t>
            </w: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"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Plant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metabolomics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based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investigations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herbal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medicines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for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prevention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treatment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endometriosis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" (337-00-577/2021-09/9) – </w:t>
            </w:r>
            <w:r>
              <w:rPr>
                <w:rFonts w:ascii="Palatino Linotype" w:hAnsi="Palatino Linotype" w:eastAsia="Times New Roman"/>
                <w:i/>
                <w:color w:val="000000"/>
                <w:sz w:val="24"/>
                <w:szCs w:val="24"/>
                <w:lang w:val="sr-Cyrl-RS"/>
              </w:rPr>
              <w:t>Руководилац пројекта</w:t>
            </w:r>
          </w:p>
        </w:tc>
      </w:tr>
    </w:tbl>
    <w:p>
      <w:pPr>
        <w:jc w:val="both"/>
        <w:rPr>
          <w:rFonts w:ascii="Palatino Linotype" w:hAnsi="Palatino Linotype"/>
          <w:sz w:val="24"/>
          <w:szCs w:val="24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4"/>
          <w:szCs w:val="24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>Од</w:t>
            </w: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Latn-RS"/>
              </w:rPr>
              <w:t xml:space="preserve"> 2018</w:t>
            </w: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  <w:tab/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Члан Биохемијског друштва Србије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  <w:t xml:space="preserve"> 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Latn-RS"/>
              </w:rPr>
              <w:t>2014</w:t>
            </w: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  <w:tab/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Члан међународног удружења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Latn-RS"/>
              </w:rPr>
              <w:t xml:space="preserve"> Society for Medicinal Plant and Natural Product Research (GA)</w:t>
            </w:r>
          </w:p>
        </w:tc>
      </w:tr>
    </w:tbl>
    <w:p>
      <w:pPr>
        <w:jc w:val="both"/>
        <w:rPr>
          <w:rFonts w:ascii="Palatino Linotype" w:hAnsi="Palatino Linotype"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 xml:space="preserve">2022.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 xml:space="preserve">Члан организационог одбора и научни саветник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>1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st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European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Symposium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on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Phytochemicals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in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Medicine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and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Food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 xml:space="preserve"> (1‐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>EuSPMF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), Београд, Србија, 7-9. 9. 2022.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 xml:space="preserve">2021. </w:t>
            </w:r>
            <w:r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  <w:t>Члан организационог одбора</w:t>
            </w: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10th Conference of Serbian Biochemical Society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Крагујевац, Србија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>, 24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 xml:space="preserve">9.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>2021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.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sz w:val="24"/>
                <w:szCs w:val="24"/>
                <w:lang w:val="sr-Cyrl-RS"/>
              </w:rPr>
              <w:t>2021.</w:t>
            </w:r>
            <w:r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  <w:t xml:space="preserve"> Члан организационог одбора </w:t>
            </w:r>
            <w:r>
              <w:rPr>
                <w:rFonts w:ascii="Palatino Linotype" w:hAnsi="Palatino Linotype" w:eastAsia="Times New Roman"/>
                <w:bCs/>
                <w:i/>
                <w:sz w:val="24"/>
                <w:szCs w:val="24"/>
              </w:rPr>
              <w:t>1st International Conference on Chemo and BioInformatics (ICCBIKG)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Крагујевац, Србија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>, 26-2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7. 10.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</w:rPr>
              <w:t xml:space="preserve"> 2021</w:t>
            </w:r>
            <w:r>
              <w:rPr>
                <w:rFonts w:ascii="Palatino Linotype" w:hAnsi="Palatino Linotype" w:eastAsia="Times New Roman"/>
                <w:bCs/>
                <w:sz w:val="24"/>
                <w:szCs w:val="24"/>
                <w:lang w:val="sr-Cyrl-RS"/>
              </w:rPr>
              <w:t>.</w:t>
            </w:r>
          </w:p>
        </w:tc>
      </w:tr>
    </w:tbl>
    <w:p>
      <w:pPr>
        <w:jc w:val="both"/>
        <w:rPr>
          <w:rFonts w:ascii="Palatino Linotype" w:hAnsi="Palatino Linotype"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4"/>
          <w:szCs w:val="24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  <w:lang w:val="sr-Cyrl-RS"/>
              </w:rPr>
              <w:t>Списак резултата М10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Монографије, Монографске студије,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1"/>
              </w:numPr>
              <w:tabs>
                <w:tab w:val="left" w:pos="450"/>
              </w:tabs>
              <w:spacing w:after="120"/>
              <w:ind w:left="426" w:hanging="426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Chapter 6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- Phenolic Compounds Diversity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Teucrium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Species, in “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Teucrium Species: Biology and Applications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”, Ed. Milan S. Stankovi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Springer, Cham.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2020, pp. 143-177,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Print ISBN 978-3-030-52158-5, Online ISBN 978-3-030-52159-2 </w:t>
            </w:r>
            <w:r>
              <w:fldChar w:fldCharType="begin"/>
            </w:r>
            <w:r>
              <w:instrText xml:space="preserve"> HYPERLINK "https://doi.org/10.1007/978-3-030-52159-2_6"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t>https://doi.org/10.1007/978-3-030-52159-2_6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M13</w:t>
            </w:r>
          </w:p>
          <w:p>
            <w:pPr>
              <w:pStyle w:val="51"/>
              <w:numPr>
                <w:ilvl w:val="0"/>
                <w:numId w:val="1"/>
              </w:numPr>
              <w:tabs>
                <w:tab w:val="left" w:pos="450"/>
              </w:tabs>
              <w:spacing w:after="120"/>
              <w:ind w:left="426" w:hanging="426"/>
              <w:jc w:val="both"/>
              <w:rPr>
                <w:rStyle w:val="18"/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Popović-Djordjević,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M. Akram,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Chapter 1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– Biochemistry and metabolism of saffron, in “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Saffron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“, Ed. Charis M. Galanakis,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Elsevier Academic Press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2021, pp. 1-40, ISBN 9780128212196. </w:t>
            </w:r>
            <w:r>
              <w:fldChar w:fldCharType="begin"/>
            </w:r>
            <w:r>
              <w:instrText xml:space="preserve">HYPERLINK "https://doi.org/10.1016/B978-0-12-821219-6.00001-4"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t>https://doi.org/10.1016/B978-0-12-821219-6.00001-4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M13</w:t>
            </w:r>
          </w:p>
          <w:p>
            <w:pPr>
              <w:pStyle w:val="51"/>
              <w:numPr>
                <w:ilvl w:val="0"/>
                <w:numId w:val="1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J. Popović-Djordjević, M. Fotirić Akšić, </w:t>
            </w: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, N. Pantelić, V. Mihailović, </w:t>
            </w: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Chapter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3 –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 Wild-growing species in the service of medicine: environmental challenges and sustainable production, in 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>“</w:t>
            </w:r>
            <w:r>
              <w:rPr>
                <w:rFonts w:ascii="Palatino Linotype" w:hAnsi="Palatino Linotype" w:cs="Open Sans"/>
                <w:i/>
                <w:sz w:val="20"/>
                <w:szCs w:val="20"/>
              </w:rPr>
              <w:t>Environmental Challenges and Medicinal Plants, Environmental Challenges and Solutions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 xml:space="preserve">”, Ed. Tariq Aftab, 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>Springer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 xml:space="preserve"> 2022, pp. 49-104,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ISSN 2214-2827. </w:t>
            </w:r>
            <w:r>
              <w:fldChar w:fldCharType="begin"/>
            </w:r>
            <w:r>
              <w:instrText xml:space="preserve"> HYPERLINK "https://doi.org/10.1007/978-3-030-92050-0_3"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t>https://doi.org/10.1007/978-3-030-92050-0_3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M13</w:t>
            </w:r>
          </w:p>
          <w:p>
            <w:pPr>
              <w:pStyle w:val="51"/>
              <w:numPr>
                <w:ilvl w:val="0"/>
                <w:numId w:val="1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>*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>,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 xml:space="preserve"> </w:t>
            </w:r>
            <w:bookmarkStart w:id="0" w:name="OLE_LINK5"/>
            <w:r>
              <w:rPr>
                <w:rFonts w:ascii="Palatino Linotype" w:hAnsi="Palatino Linotype" w:cs="Open Sans"/>
                <w:sz w:val="20"/>
                <w:szCs w:val="20"/>
              </w:rPr>
              <w:t xml:space="preserve">N. 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Mihailović, </w:t>
            </w:r>
            <w:bookmarkEnd w:id="0"/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Chapter 45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 – Genistein: Advances on Resources, Biosynthesis Pathway, Bioavailability, Bioactivity, and Pharmacology, in „</w:t>
            </w:r>
            <w:r>
              <w:rPr>
                <w:rFonts w:ascii="Palatino Linotype" w:hAnsi="Palatino Linotype" w:cs="Open Sans"/>
                <w:i/>
                <w:iCs/>
                <w:sz w:val="20"/>
                <w:szCs w:val="20"/>
              </w:rPr>
              <w:t>Handbook of Dietary Flavonoids”</w:t>
            </w:r>
            <w:r>
              <w:rPr>
                <w:rFonts w:ascii="Palatino Linotype" w:hAnsi="Palatino Linotype" w:cs="Open Sans"/>
                <w:iCs/>
                <w:sz w:val="20"/>
                <w:szCs w:val="20"/>
              </w:rPr>
              <w:t>,</w:t>
            </w:r>
            <w:r>
              <w:rPr>
                <w:rFonts w:ascii="Palatino Linotype" w:hAnsi="Palatino Linotype" w:cs="Open San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iCs/>
                <w:sz w:val="20"/>
                <w:szCs w:val="20"/>
              </w:rPr>
              <w:t>Editor-in-Chief: Jianbo Xiao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>,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 xml:space="preserve"> Springer, Cham.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 xml:space="preserve"> 2023,</w:t>
            </w:r>
            <w:r>
              <w:rPr>
                <w:rFonts w:ascii="Palatino Linotype" w:hAnsi="Palatino Linotype" w:cs="Open Sa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live edition</w:t>
            </w:r>
            <w: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﻿</w:t>
            </w:r>
            <w:r>
              <w:fldChar w:fldCharType="begin"/>
            </w:r>
            <w:r>
              <w:instrText xml:space="preserve"> HYPERLINK "https://doi.org/10.1007/978-3-030-94753-8_45-1%20M13"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 xml:space="preserve">https://doi.org/10.1007/978-3-030-94753-8_45-1 </w:t>
            </w:r>
            <w:r>
              <w:rPr>
                <w:rStyle w:val="18"/>
                <w:rFonts w:ascii="Palatino Linotype" w:hAnsi="Palatino Linotype" w:cs="Open Sans"/>
                <w:b/>
                <w:bCs/>
                <w:sz w:val="20"/>
                <w:szCs w:val="20"/>
                <w:lang w:val="sr-Latn-RS"/>
              </w:rPr>
              <w:t>M13</w:t>
            </w:r>
            <w:r>
              <w:rPr>
                <w:rStyle w:val="18"/>
                <w:rFonts w:ascii="Palatino Linotype" w:hAnsi="Palatino Linotype" w:cs="Open Sans"/>
                <w:b/>
                <w:bCs/>
                <w:sz w:val="20"/>
                <w:szCs w:val="20"/>
                <w:lang w:val="sr-Latn-RS"/>
              </w:rPr>
              <w:fldChar w:fldCharType="end"/>
            </w:r>
          </w:p>
          <w:p>
            <w:pPr>
              <w:pStyle w:val="51"/>
              <w:numPr>
                <w:ilvl w:val="0"/>
                <w:numId w:val="1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J. S. Katanić Stanković*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>,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 xml:space="preserve">N. 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Mihailović, N. Srećković, </w:t>
            </w:r>
            <w:r>
              <w:rPr>
                <w:rFonts w:ascii="Palatino Linotype" w:hAnsi="Palatino Linotype" w:cs="Open Sans"/>
                <w:b/>
                <w:sz w:val="20"/>
                <w:szCs w:val="20"/>
                <w:lang w:val="sr-Latn-RS"/>
              </w:rPr>
              <w:t>Chapter 46</w:t>
            </w: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 xml:space="preserve"> – Genistin: Advances on Resources, Biosynthesis Pathway, Bioavailability, Bioactivity, and Pharmacology, in „</w:t>
            </w:r>
            <w:r>
              <w:rPr>
                <w:rFonts w:ascii="Palatino Linotype" w:hAnsi="Palatino Linotype" w:cs="Open Sans"/>
                <w:i/>
                <w:iCs/>
                <w:sz w:val="20"/>
                <w:szCs w:val="20"/>
              </w:rPr>
              <w:t>Handbook of Dietary Flavonoids”</w:t>
            </w:r>
            <w:r>
              <w:rPr>
                <w:rFonts w:ascii="Palatino Linotype" w:hAnsi="Palatino Linotype" w:cs="Open Sans"/>
                <w:iCs/>
                <w:sz w:val="20"/>
                <w:szCs w:val="20"/>
              </w:rPr>
              <w:t>,</w:t>
            </w:r>
            <w:r>
              <w:rPr>
                <w:rFonts w:ascii="Palatino Linotype" w:hAnsi="Palatino Linotype" w:cs="Open San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iCs/>
                <w:sz w:val="20"/>
                <w:szCs w:val="20"/>
              </w:rPr>
              <w:t>Editor-in-Chief: Jianbo Xiao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>,</w:t>
            </w:r>
            <w:r>
              <w:rPr>
                <w:rFonts w:ascii="Palatino Linotype" w:hAnsi="Palatino Linotype" w:cs="Open Sans"/>
                <w:b/>
                <w:sz w:val="20"/>
                <w:szCs w:val="20"/>
              </w:rPr>
              <w:t xml:space="preserve"> Springer, Cham.</w:t>
            </w:r>
            <w:r>
              <w:rPr>
                <w:rFonts w:ascii="Palatino Linotype" w:hAnsi="Palatino Linotype" w:cs="Open Sans"/>
                <w:sz w:val="20"/>
                <w:szCs w:val="20"/>
              </w:rPr>
              <w:t xml:space="preserve"> 2023,</w:t>
            </w:r>
            <w:r>
              <w:rPr>
                <w:rFonts w:ascii="Palatino Linotype" w:hAnsi="Palatino Linotype" w:cs="Open Sa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live</w:t>
            </w:r>
            <w:r>
              <w:rPr>
                <w:rFonts w:ascii="Palatino Linotype" w:hAnsi="Palatino Linotype" w:cs="Open Sa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edition</w:t>
            </w:r>
            <w:r>
              <w:rPr>
                <w:rFonts w:ascii="Palatino Linotype" w:hAnsi="Palatino Linotype" w:cs="Open Sa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﻿</w:t>
            </w:r>
            <w:r>
              <w:fldChar w:fldCharType="begin"/>
            </w:r>
            <w:r>
              <w:instrText xml:space="preserve"> HYPERLINK "https://doi.org/10.1007/978-3-030-94753-8_46-1"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https://doi.org/10.1007/978-3-030-94753-8_46-1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4"/>
                <w:szCs w:val="24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Mihailović, 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Mihailović, 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Uskoković, J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Arambašić, D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Mišić, V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Stanković,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Mladenović, 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Solujić, 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Matić, Hepatoprotective effects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asclepiadea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 against carbon tetrachloride induced liver injury in rats,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and Chemical Toxicology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52, 2013, 83–90. </w:t>
            </w:r>
            <w:r>
              <w:fldChar w:fldCharType="begin"/>
            </w:r>
            <w:r>
              <w:instrText xml:space="preserve">HYPERLINK "https://doi.org/10.1016/j.fct.2012.10.034"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CS"/>
              </w:rPr>
              <w:t>https://doi.org/10.1016/j.fct.2012.10.034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sr-Latn-CS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M. Mladenović, S. Matić, S. Stanić, S. Solujić, V. Mihailović, N. Stanković,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Combining molecular docking and 3-D pharmacophore generation to enclose the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antigenotoxic activity of naturally occurring aromatic compounds: myricetin, quercetin, rutin, and rosmarinic acid,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Biochemical Pharmacology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86, 2013, 1376–1396. </w:t>
            </w:r>
            <w:r>
              <w:fldChar w:fldCharType="begin"/>
            </w:r>
            <w:r>
              <w:instrText xml:space="preserve"> HYPERLINK "https://doi.org/10.1016/j.bcp.2013.08.018"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https://doi.org/10.1016/j.bcp.2013.08.018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46" w:hanging="446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S. Matić, D. Mišić, S. Solujić, S. Stanić,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Mladenović, N. Stanković, Chemical composition, antioxidant and antigenotoxic activities of different fractions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asclepiadea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roots extract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EXCLI Journal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12, 2013, 807–823.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46" w:hanging="446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Stanković, M. Mladenović, M. Mihailović, J. Arambašić, A. Uskoković, V. Stanković,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S. Matić, S. Solujić, N. Vuković, S. Sukdolak, Synthesis and toxicological studies of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 vivo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anticoagulant activity of novel 3-(1-aminoethylidene)chroman-2,4-diones and 4-hydroxy-3-(1-iminoethyl)-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-chromen-2-ones combined with a structure-based 3-D pharmacophore model,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European Journal of Pharmaceutical Sciences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55, 2014, 20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35. </w:t>
            </w:r>
            <w:r>
              <w:fldChar w:fldCharType="begin"/>
            </w:r>
            <w:r>
              <w:instrText xml:space="preserve"> HYPERLINK "https://doi.org/10.1016/j.ejps.2014.01.004"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https://doi.org/10.1016/j.ejps.2014.01.004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46" w:hanging="446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D. Mišić, V. Stanković, M. Mihailović, A. Uskoković, J. Arambašić, S. Solujić, M. Mladenović, N. Stanković,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Hepatoprotective effects of secoiridoids-rich extracts from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cruciata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against carbon tetrachloride induced liver damage in rats,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&amp; Function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5, 2014, 1795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1803. </w:t>
            </w:r>
            <w:r>
              <w:fldChar w:fldCharType="begin"/>
            </w:r>
            <w:r>
              <w:instrText xml:space="preserve"> HYPERLINK "https://doi.org/10.1039/c4fo00088a"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https://doi.org/10.1039/c4fo00088a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46" w:hanging="446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Katanić*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V. Mihailović, N. Stanković, T. Boroja, M. Mladenović, S. Solujić, M. S. Stanković, M. M. Vrvić, Dropwort (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Gilib.): Potential role as antioxidant and antimicrobial agent, </w:t>
            </w:r>
            <w:r>
              <w:rPr>
                <w:rFonts w:ascii="Palatino Linotype" w:hAnsi="Palatino Linotype" w:cs="Open Sans"/>
                <w:i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EXCLI Journal </w:t>
            </w:r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14, 2015, 1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20. </w:t>
            </w:r>
            <w:r>
              <w:fldChar w:fldCharType="begin"/>
            </w:r>
            <w:r>
              <w:instrText xml:space="preserve"> HYPERLINK "https://doi.org/10.17179/excli2014-479"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iCs/>
                <w:sz w:val="20"/>
                <w:szCs w:val="20"/>
                <w:lang w:val="en-GB"/>
              </w:rPr>
              <w:t>https://doi.org/10.17179/excli2014-479</w:t>
            </w:r>
            <w:r>
              <w:rPr>
                <w:rStyle w:val="18"/>
                <w:rFonts w:ascii="Palatino Linotype" w:hAnsi="Palatino Linotype" w:cs="Open Sans"/>
                <w:iCs/>
                <w:sz w:val="20"/>
                <w:szCs w:val="20"/>
                <w:lang w:val="en-GB"/>
              </w:rPr>
              <w:fldChar w:fldCharType="end"/>
            </w:r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Stanković, M. Mladenović, S. Matić,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S. Stanić,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V. Stanković, M. Mihailović,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N. Vuković, S. Sukdolak,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Serum albumin binding analysis and toxicological screening of novel chroman-2,4-diones as oral anticoagulants,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Chemico-Biological Interactions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227, 2015, 18–31. </w:t>
            </w:r>
            <w:r>
              <w:fldChar w:fldCharType="begin"/>
            </w:r>
            <w:r>
              <w:instrText xml:space="preserve"> HYPERLINK "https://doi.org/10.1016/j.cbi.2014.12.005"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https://doi.org/10.1016/j.cbi.2014.12.005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Katanić*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 N. Stanković, V. Mihailović, M. Mladenović, S. Kreft, M. M. Vrvić, Bioactivity, stability and phenolic characterization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Filipendula ulmaria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(L.) Maxim.,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Food &amp; Function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6, 2015, 1164–1175. </w:t>
            </w:r>
            <w:r>
              <w:fldChar w:fldCharType="begin"/>
            </w:r>
            <w:r>
              <w:instrText xml:space="preserve"> HYPERLINK "https://doi.org/10.1039/c4fo01208a"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https://doi.org/10.1039/c4fo01208a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D. Mišić, S. Matić, M. Mihailović, S. Stanić, M. M. Vrvić,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Mladenović, N. Stanković, T. Boroja, M. S. Stanković, Comparative phytochemical analysis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cruciata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roots and aerial parts, and their biological activities,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Industrial Crops and Products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73, 2015, 49–62. </w:t>
            </w:r>
            <w:r>
              <w:fldChar w:fldCharType="begin"/>
            </w:r>
            <w:r>
              <w:instrText xml:space="preserve"> HYPERLINK "https://doi.org/10.1016/j.indcrop.2015.04.013"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https://doi.org/10.1016/j.indcrop.2015.04.013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 Matić, V. Stanković, N. Stanković, T. Boroja, M. Mladenović, S. Stanić, S. Kreft, M. Mihailović, The ameliorating effect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extracts on hepatorenal toxicity of cisplatin,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Journal of Functional Foods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18, 2015, 198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212. corr. 28, 2017, 326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327. </w:t>
            </w:r>
            <w:r>
              <w:fldChar w:fldCharType="begin"/>
            </w:r>
            <w:r>
              <w:instrText xml:space="preserve"> HYPERLINK "https://doi.org/10.1016/j.jff.2015.07.004"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https://doi.org/10.1016/j.jff.2015.07.004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corr. </w:t>
            </w:r>
            <w:r>
              <w:fldChar w:fldCharType="begin"/>
            </w:r>
            <w:r>
              <w:instrText xml:space="preserve"> HYPERLINK "https://doi.org/10.1016/j.jff.2016.11.017"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https://doi.org/10.1016/j.jff.2016.11.017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S. Matić,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S. Stanić,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M. Mladenović, N. Stanković, V. Mihailović, T. Boroja,</w:t>
            </w:r>
            <w:r>
              <w:rPr>
                <w:rFonts w:ascii="Palatino Linotype" w:hAnsi="Palatino Linotype" w:cs="Open Sans"/>
                <w:b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assessment of the genotoxicity and antigenotoxicity of the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Filipendula ulmaria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methanol extracts,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Journal of Ethnopharmacology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174, 2015, 287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292. corr. 200, 2017, 236. </w:t>
            </w:r>
            <w:r>
              <w:fldChar w:fldCharType="begin"/>
            </w:r>
            <w:r>
              <w:instrText xml:space="preserve"> HYPERLINK "https://doi.org/10.1016/j.jep.2015.08.025"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en-GB"/>
              </w:rPr>
              <w:t>https://doi.org/10.1016/j.jep.2015.08.025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corr. </w:t>
            </w:r>
            <w:r>
              <w:fldChar w:fldCharType="begin"/>
            </w:r>
            <w:r>
              <w:instrText xml:space="preserve"> HYPERLINK "https://doi.org/10.1016/j.jep.2017.02.030"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en-GB"/>
              </w:rPr>
              <w:t>https://doi.org/10.1016/j.jep.2017.02.030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M. Mladenović, N. Stanković,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S. Matić,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S. Stanić, M. Mihailović, 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N. Vuković, Newly discovered chroman-2,4-diones neutralize the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DNA damage induced by alkylation through the inhibition of Topoisomerase II</w:t>
            </w:r>
            <w:r>
              <w:rPr>
                <w:rFonts w:ascii="Palatino Linotype" w:hAnsi="Palatino Linotype" w:cs="Arial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α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A story behind the molecular modeling approach,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Biochemical Pharmacology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98, 2015, 243–266. </w:t>
            </w:r>
            <w:r>
              <w:fldChar w:fldCharType="begin"/>
            </w:r>
            <w:r>
              <w:instrText xml:space="preserve"> HYPERLINK "https://doi.org/10.1016/j.bcp.2015.08.106"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https://doi.org/10.1016/j.bcp.2015.08.106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R. Ceylan,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G. Zengin, S. Matić, A. Aktumsek, T. Boroja, S. Stanić, V. Mihailović,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Ozmen Guler, M. Boga, M. A. Yılmaz, </w:t>
            </w:r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Chemical and Biological Fingerprints of Two Fabaceae species (</w:t>
            </w:r>
            <w:bookmarkStart w:id="1" w:name="OLE_LINK1"/>
            <w:bookmarkStart w:id="2" w:name="OLE_LINK2"/>
            <w:r>
              <w:rPr>
                <w:rFonts w:ascii="Palatino Linotype" w:hAnsi="Palatino Linotype" w:cs="Open Sans"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Cyt</w:t>
            </w:r>
            <w:bookmarkEnd w:id="1"/>
            <w:r>
              <w:rPr>
                <w:rFonts w:ascii="Palatino Linotype" w:hAnsi="Palatino Linotype" w:cs="Open Sans"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isopsis dorycniifolia</w:t>
            </w:r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bookmarkEnd w:id="2"/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and </w:t>
            </w:r>
            <w:bookmarkStart w:id="3" w:name="OLE_LINK3"/>
            <w:r>
              <w:rPr>
                <w:rFonts w:ascii="Palatino Linotype" w:hAnsi="Palatino Linotype" w:cs="Open Sans"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Ebenus hirsuta</w:t>
            </w:r>
            <w:bookmarkEnd w:id="3"/>
            <w:r>
              <w:rPr>
                <w:rFonts w:ascii="Palatino Linotype" w:hAnsi="Palatino Linotype" w:cs="Open Sans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): Are they Novel Sources of Natural Agents for Pharmaceutical and Food Formulations?,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Industrial Crops and Products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84, 2016, 254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262. </w:t>
            </w:r>
            <w:r>
              <w:fldChar w:fldCharType="begin"/>
            </w:r>
            <w:r>
              <w:instrText xml:space="preserve"> HYPERLINK "https://doi.org/10.1016/j.indcrop.2016.02.019"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https://doi.org/10.1016/j.indcrop.2016.02.019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Boroja, V. Mihailović, S. Nikles, S.-P. Pan, G. Rosić, D. Selaković, J. Joksimović, S. Mitrović, R. Bauer,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 vitro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and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 vivo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assessment of meadowsweet (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 as anti-inflammatory agent,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Journal of Ethnopharmacology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193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2016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627–636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corr. 198, 2017, 608–609. </w:t>
            </w:r>
            <w:r>
              <w:fldChar w:fldCharType="begin"/>
            </w:r>
            <w:r>
              <w:instrText xml:space="preserve"> HYPERLINK "https://doi.org/10.1016/j.jep.2016.10.015"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https://doi.org/10.1016/j.jep.2016.10.015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corr. </w:t>
            </w:r>
            <w:r>
              <w:fldChar w:fldCharType="begin"/>
            </w:r>
            <w:r>
              <w:instrText xml:space="preserve"> HYPERLINK "https://doi.org/10.1016/j.jep.2017.02.012"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https://doi.org/10.1016/j.jep.2017.02.012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Matić, E.-M. Pferschy-Wenzig, N. Kretschmer, R. Bauer, V. Stanković, T. Boroja, V. Mihailović, N. Stanković, S. Stanić, M. Mladenović, M. Mihailović,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extracts attenuate cisplatin-induced liver and kidney oxidative stress in rats: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investigation and LC-MS analysis,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and Chemical Toxicology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99, 2017, 86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102. </w:t>
            </w:r>
            <w:r>
              <w:fldChar w:fldCharType="begin"/>
            </w:r>
            <w:r>
              <w:instrText xml:space="preserve"> HYPERLINK "https://doi.org/10.1016/j.fct.2016.11.018"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https://doi.org/10.1016/j.fct.2016.11.018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R. Ceylan, S. Matić, T. Boroja, G. Zengin, A. Aktumsek, V. Mihailović, S. Stanić, Novel perspectives on two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Digitalis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species: Phenolic profile, bioactivity, enzyme inhibition, and toxicological evaluation,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South African Journal of Botany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109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2017, 50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57. </w:t>
            </w:r>
            <w:r>
              <w:fldChar w:fldCharType="begin"/>
            </w:r>
            <w:r>
              <w:instrText xml:space="preserve"> HYPERLINK "https://doi.org/10.1016/j.sajb.2016.12.004"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tr-TR"/>
              </w:rPr>
              <w:t>https://doi.org/10.1016/j.sajb.2016.12.004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  <w:lang w:val="tr-TR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Joksimović, D. Selaković, V. Jakovljević, 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Boroja, Gvozden Rosić,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Alterations of the oxidative status in rat hippocampus and prodepressant effect of chronic testosterone enanthate administration,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Molecular and Cellular Biochemistry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433, 2017, 41-50. </w:t>
            </w:r>
            <w:r>
              <w:fldChar w:fldCharType="begin"/>
            </w:r>
            <w:r>
              <w:instrText xml:space="preserve"> HYPERLINK "https://doi.org/10.1007/s11010-017-3014-0"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https://doi.org/10.1007/s11010-017-3014-0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Zengin, R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Ceylan,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Mollica, 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Aktumsek, T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Boroja, 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Matić, V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Mihailović, 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Stanić, Z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Aumeeruddy-Elalfi, 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Yilmaz, 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F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Mahomoodally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Combining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silico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approaches to evaluate nutraceutical potentials and chemical fingerprints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Moltkia aurea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Moltkia coerulea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and Chemical Toxicology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107, 2017, 540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553. </w:t>
            </w:r>
            <w:r>
              <w:fldChar w:fldCharType="begin"/>
            </w:r>
            <w:r>
              <w:instrText xml:space="preserve"> HYPERLINK "https://doi.org/10.1016/j.fct.2017.04.004"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https://doi.org/10.1016/j.fct.2017.04.004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A. Pejovic, I. Damljanovic, D. Stevanovic, A. Minic, J. Jovanovic, V. Mihailovic,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G. Bogdanovic, Synthesis, characterization and antimicrobial activity of novel ferrocene containing quinolines: 2-ferrocenyl-4-methoxyquinolines, 1-benzyl-2-ferrocenyl-2,3-dihydroquinolin-4(1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H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)-ones and 1-benzyl-2-ferrocenylquinolin-4(1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H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)-ones,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Journal of Organometallic Chemistry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846, 2017, 6-17. </w:t>
            </w:r>
            <w:r>
              <w:fldChar w:fldCharType="begin"/>
            </w:r>
            <w:r>
              <w:instrText xml:space="preserve"> HYPERLINK "https://doi.org/10.1016/j.jorganchem.2017.05.051"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https://doi.org/10.1016/j.jorganchem.2017.05.051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Jovanović, S. B. Novaković, G. A. Bogdanović, A. Minić, A. Pejović,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B. Nastasijević, D. Stevanović, I. Damljanović, Acryloylferrocene as a convenient precursor of tetrahydropyrazolopyrazolones: [3+2] cycloaddition with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N,N</w:t>
            </w:r>
            <w:r>
              <w:rPr>
                <w:rFonts w:ascii="Palatino Linotype" w:hAnsi="Palatino Linotype" w:cs="Arial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′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-Cyclic azomethine imines,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Journal of Organometallic Chemistry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860, 2018, 85-97. </w:t>
            </w:r>
            <w:r>
              <w:fldChar w:fldCharType="begin"/>
            </w:r>
            <w:r>
              <w:instrText xml:space="preserve"> HYPERLINK "https://doi.org/10.1016/j.jorganchem.2018.02.016"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https://doi.org/10.1016/j.jorganchem.2018.02.016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Zengin, R. Ceylan,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A. Aktumsek, S. Matić, T. Boroja, S. Stanić, V. Mihailović, R. Seebaluck-Sandoram, A. Mollica, M. F. Mahomoodally,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Exploring the therapeutic potential and phenolic composition of two Turkish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ethnomedicinal plants - 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Ajuga orientalis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and 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Arnebia densiflora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(Nordm.) Ledeb,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Industrial Crops and Products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116, 2018, 240-248. </w:t>
            </w:r>
            <w:r>
              <w:fldChar w:fldCharType="begin"/>
            </w:r>
            <w:r>
              <w:instrText xml:space="preserve"> HYPERLINK "https://doi.org/10.1016/j.indcrop.2018.02.054"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t>https://doi.org/10.1016/j.indcrop.2018.02.054</w:t>
            </w:r>
            <w:r>
              <w:rPr>
                <w:rStyle w:val="18"/>
                <w:rFonts w:ascii="Palatino Linotype" w:hAnsi="Palatino Linotype" w:cs="Open Sans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S.-P. Pan, S. Nikles, P. Imbimbo, D. M. Monti, N. Stanković, M. S. Stanković, R. Bauer,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The biological activities of roots and aerial parts of 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Alchemilla vulgaris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L.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South African Journal of Botany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116, 2018, 175-184. </w:t>
            </w:r>
            <w:r>
              <w:fldChar w:fldCharType="begin"/>
            </w:r>
            <w:r>
              <w:instrText xml:space="preserve"> HYPERLINK "https://doi.org/10.1016/j.sajb.2018.03.007"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https://doi.org/10.1016/j.sajb.2018.03.007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72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</w:t>
            </w:r>
            <w:r>
              <w:rPr>
                <w:rFonts w:ascii="Palatino Linotype" w:hAnsi="Palatino Linotype"/>
                <w:b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G. Rosić, D. Selaković, J. Joksimović, D. Mišić, V. Stanković, V. Mihailović, Summer savory (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Satureja hortensis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L.): UHPLC/HESI–MS/MS phytochemical profile and modulation of cisplatin-induced liver, renal and testicular toxicity,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and Chemical Toxicology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118, 2018, 252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–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263. </w:t>
            </w:r>
            <w:r>
              <w:fldChar w:fldCharType="begin"/>
            </w:r>
            <w:r>
              <w:instrText xml:space="preserve"> HYPERLINK "https://doi.org/10.1016/j.fct.2018.05.001"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https://doi.org/10.1016/j.fct.2018.05.001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A. Pejović, A. Minić, J. Jovanović, M. Pešić, D. Ilić Komatina, I. Damljanović, D. Stevanović,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G. A. Bogdanović, Synthesis, characterization, antioxidant and antimicrobial activity of novel 5-arylidene-2-ferrocenyl-1,3-thiazolidin-4-ones,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Journal of Organometallic Chemistry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869, 2018, 1-10. </w:t>
            </w:r>
            <w:r>
              <w:fldChar w:fldCharType="begin"/>
            </w:r>
            <w:r>
              <w:instrText xml:space="preserve"> HYPERLINK "https://doi.org/10.1016/j.jorganchem.2018.05.014"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https://doi.org/10.1016/j.jorganchem.2018.05.014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90"/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A. Pejović, A. Minić, J. Bugarinović, M. Pešić, I. Damljanović, D. Stevanović, V. Mihailović,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G. A. Bogdanović, Synthesis, characterization and antimicrobial activity of novel 3-ferrocenyl-2-pyrazolyl-1,3-thiazolidin-4-ones, a promising privileged structures,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Polyhedron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155, 2018, 382-389. </w:t>
            </w:r>
            <w:r>
              <w:fldChar w:fldCharType="begin"/>
            </w:r>
            <w:r>
              <w:instrText xml:space="preserve"> HYPERLINK "https://doi.org/10.1016/j.poly.2018.08.071"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https://doi.org/10.1016/j.poly.2018.08.071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90"/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P. Bugarinović, M. S. Pešić, A. Minić,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Katanić,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D. Ilić-Komatina, A. Pejović, V. Mihailović, D. Stevanović, I. Damljanović, Ferrocene-containing tetrahydropyrazolopyrazolones: Antioxidant and antimicrobial activity,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Journal of Inorganic Biochemistry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189, 2018, 134-142. </w:t>
            </w:r>
            <w:r>
              <w:fldChar w:fldCharType="begin"/>
            </w:r>
            <w:r>
              <w:instrText xml:space="preserve"> HYPERLINK "https://doi.org/10.1016/j.jinorgbio.2018.09.015"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https://doi.org/10.1016/j.jinorgbio.2018.09.015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E.-M. Pferschy-Wenzig,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T. Boroja, S.-P. Pan, S. Nikles,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Kretschmer,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tr-T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Rosić, D. Selaković, J. Joksimović, R. Bauer,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Phytochemical analysis and anti-inflammatory effects of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vulgaris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Moench extracts,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Food and Chemical Toxicology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122, 2018, 151-162. </w:t>
            </w:r>
            <w:r>
              <w:fldChar w:fldCharType="begin"/>
            </w:r>
            <w:r>
              <w:instrText xml:space="preserve"> HYPERLINK "https://doi.org/10.1016/j.fct.2018.10.001"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https://doi.org/10.1016/j.fct.2018.10.001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90"/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Mijailovic, D. Selakovic, J. Joksimovic, V. Mihailovic,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Jakovljevic, T. Nikolic, S. Bolevich, V. Zivkovic, M. Pantic, G. Rosic, The anxiolytic effects of atorvastatin and simvastatin on dietary-induced increase in homocysteine levels in rats,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Molecular and Cellular Biochemistry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452(1-2), 2019, 199-217. </w:t>
            </w:r>
            <w:r>
              <w:fldChar w:fldCharType="begin"/>
            </w:r>
            <w:r>
              <w:instrText xml:space="preserve"> HYPERLINK "https://doi.org/10.1007/s11010-018-3425-6"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https://doi.org/10.1007/s11010-018-3425-6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90"/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D. Selakovic, J. Joksimovic, N. Jovicic, S. Mitrovic, V. Mihailovic,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D. Milovanovic, S. Pantovic, N. Mijailovic, G. Rosic, The Impact of Hippocampal Sex Hormones Receptors in Modulation of Depressive-Like Behavior Following Chronic Anabolic Androgenic Steroids and Exercise Protocols in Rats,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Frontiers in Behavioral Neuroscience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13:19, 2019, </w:t>
            </w:r>
            <w:r>
              <w:fldChar w:fldCharType="begin"/>
            </w:r>
            <w:r>
              <w:instrText xml:space="preserve"> HYPERLINK "https://doi.org/10.3389/fnbeh.2019.00019"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https://doi.org/10.3389/fnbeh.2019.00019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Joksimovi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c,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D. Selakovic, N. Jovicic, S. Mitrovic, V. Mihailovic,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D. Milovanovic, G. Rosic, Exercise Attenuates Anabolic Steroids-Induced Anxiety via Hippocampal NPY and MC4 Receptor in Rats,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Frontiers in Neuroscience/Neuropharmacology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13:172, 2019,  </w:t>
            </w:r>
            <w:r>
              <w:fldChar w:fldCharType="begin"/>
            </w:r>
            <w:r>
              <w:instrText xml:space="preserve"> HYPERLINK "https://doi.org/10.3389/fnins.2019.00172"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https://doi.org/10.3389/fnins.2019.00172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F. Yousfi, M. C. Caruso, S. Matić, D. M. Monti, El H. Loukili, T. Boroja, V. Mihailović, F. Galgano, P. Imbimbo, G. Petruk, M. Bouhrim, M. Bnouham, M. Ramdani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Characterization of bioactivity and phytochemical composition with toxicity studies of different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Opuntia dillenii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extracts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from Morocco,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Food Bioscience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30, 2019, 100410.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"https://doi.org/10.1016/j.fbio.2019.04.011"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https://doi.org/10.1016/j.fbio.2019.04.011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I. Kumburovic, D. Selakovi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c, T. Juric,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N. Jovicic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Mihailovic,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 Stankovic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Sreckovic, D. Kumburovic, V. Jakovljevic,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Rosic, 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Antioxidant effects of </w:t>
            </w:r>
            <w:r>
              <w:rPr>
                <w:rFonts w:ascii="Palatino Linotype" w:hAnsi="Palatino Linotype"/>
                <w:i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Satureja hortensis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attenuate anxiogenic effect of cisplatin in rats,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Oxidative Medicine and Cellular Longevity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2019, 2019, Article ID 8307196, 15 pages. </w:t>
            </w:r>
            <w:r>
              <w:fldChar w:fldCharType="begin"/>
            </w:r>
            <w:r>
              <w:instrText xml:space="preserve"> HYPERLINK "https://doi.org/10.1155/2019/8307196"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https://doi.org/10.1155/2019/8307196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R. Vukovic, I. Kumburovic, J. Joksimovic Jovic, N. Jovicic,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Katanic Stankovic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Mihailovic, M. Djuric, S. Velickovic, A. Arnaut, D. Selakovic, G. Rosic, N-acetylcysteine protects against the anxiogenic response to cisplatin in rats,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Biomolecules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9(12), 2019, 892, 15 pages. </w:t>
            </w:r>
            <w:r>
              <w:fldChar w:fldCharType="begin"/>
            </w:r>
            <w:r>
              <w:instrText xml:space="preserve"> HYPERLINK "https://doi.org/10.3390/biom9120892"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https://doi.org/10.3390/biom9120892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b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Srećković, D. Mišić, U. Gašić, P. Imbimbo, D. M. Monti, V. Mihailović, Bioactivity, biocompatibility and phytochemical assessment of lilac sage,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verticillata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(Lamiaceae) - A plant rich in rosmarinic acid,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Industrial Crops and Products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143, 2020, 111932. </w:t>
            </w:r>
            <w:r>
              <w:fldChar w:fldCharType="begin"/>
            </w:r>
            <w:r>
              <w:instrText xml:space="preserve"> HYPERLINK "https://doi.org/10.1016/j.indcrop.2019.111932"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https://doi.org/10.1016/j.indcrop.2019.111932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b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Jurić,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G. Rosić, D. Selaković, J. Joksimović, D. Mišić, V. Stanković, V. Mihailović,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Protective effects of </w:t>
            </w:r>
            <w:r>
              <w:rPr>
                <w:rFonts w:ascii="Palatino Linotype" w:hAnsi="Palatino Linotype"/>
                <w:bCs/>
                <w:i/>
                <w:i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Alchemilla vulgaris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L. extracts against cisplatin-induced toxicological alterations in rats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South African Journal of Botany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128, 2020, 141-151. </w:t>
            </w:r>
            <w:r>
              <w:fldChar w:fldCharType="begin"/>
            </w:r>
            <w:r>
              <w:instrText xml:space="preserve"> HYPERLINK "https://doi.org/10.1016/j.sajb.2019.09.010"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https://doi.org/10.1016/j.sajb.2019.09.010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 Stanković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R. Ceylan, G. Zengin,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T. Jurić, A. Diuzheva, J. Jekő, Z. Cziáky, A. Aktumsek,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Multiple biological activities of two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Onosma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species (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O. sericea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O. stenoloba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) and HPLC-MS/MS characterization of their phytochemical composition,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Industrial Crops and Products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144, 2020, 112053. </w:t>
            </w:r>
            <w:r>
              <w:fldChar w:fldCharType="begin"/>
            </w:r>
            <w:r>
              <w:instrText xml:space="preserve"> HYPERLINK "https://doi.org/10.1016/j.indcrop.2019.112053"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https://doi.org/10.1016/j.indcrop.2019.112053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/>
                <w:b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Jurić, N. Srećković, D. Mišić, B. Šiler, D. M. Monti, P. Imbimbo, S. Nikles, S.-P. Pan, R. Bauer, </w:t>
            </w:r>
            <w:r>
              <w:rPr>
                <w:rFonts w:ascii="Palatino Linotype" w:hAnsi="Palatino Linotype"/>
                <w:i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Blackstonia perfoliata 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(L.) Huds. (Gentianaceae)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:</w:t>
            </w:r>
            <w:r>
              <w:rPr>
                <w:rFonts w:ascii="Palatino Linotype" w:hAnsi="Palatino Linotype"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 promising source of useful bioactive compounds,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Industrial Crops and Products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145, 2020, 111974. </w:t>
            </w:r>
            <w:r>
              <w:fldChar w:fldCharType="begin"/>
            </w:r>
            <w:r>
              <w:instrText xml:space="preserve"> HYPERLINK "https://doi.org/10.1016/j.indcrop.2019.111974"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https://doi.org/10.1016/j.indcrop.2019.111974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Srećković, 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Matić, N. R. Mihailović, P. Imbimbo, D. M. Monti,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V. Mihailović,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Lythrum salicaria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L. (Lythraceae) as a promising source of phenolic compounds in the modulation of oxidative stress: Comparison between aerial parts and root extracts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Industrial Crops and Products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155, 2020, 112781. </w:t>
            </w:r>
            <w:r>
              <w:fldChar w:fldCharType="begin"/>
            </w:r>
            <w:r>
              <w:instrText xml:space="preserve"> HYPERLINK "https://doi.org/10.1016/j.indcrop.2020.112781"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en-GB"/>
              </w:rPr>
              <w:t>https://doi.org/10.1016/j.indcrop.2020.112781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 D. Selakovic, V. Mihailovic, G. Rosic, Antioxidant Supplementation in the Treatment of Neurotoxicity Induced by Platinum-Based Chemotherapeutics – A Review,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International Journal of Molecular Sciences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21,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2020,7753.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HYPERLINK "https://doi.org/10.3390/ijms21207753"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en-GB"/>
              </w:rPr>
              <w:t>https://doi.org/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10.3390/ijms21207753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sz w:val="20"/>
                <w:szCs w:val="20"/>
                <w:lang w:val="sr-Latn-RS"/>
              </w:rPr>
              <w:t>J. B. Popović-Djordjević,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 xml:space="preserve"> 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V. Mihailović,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A. G. Pereira, P. Garcia-Oliveira, M. A. Prieto, J. Simal-Gandara, Algae as a Source of Bioactive Compounds to Prevent the Development of Type 2 Diabetes Mellitus,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Current Medicinal Chemistry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28 (23), 2021, 4592-4615. DOI: 10.2174/0929867328666210325100654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N. Arsenijevic, D. Selakovic, </w:t>
            </w:r>
            <w:r>
              <w:rPr>
                <w:rFonts w:ascii="Palatino Linotype" w:hAnsi="Palatino Linotype"/>
                <w:b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J. S. Katanic Stankovic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, V. Mihailovic, S. Mitrovic, J. Milenkovic, P. Milanovic, M. Vasovic, S. Markovic, M. Zivanovic, J. Grujic, N. Jovicic, G. Rosic, The beneficial role of </w:t>
            </w:r>
            <w:r>
              <w:rPr>
                <w:rFonts w:ascii="Palatino Linotype" w:hAnsi="Palatino Linotype"/>
                <w:i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extract in prevention of prodepressant effect and cognitive impaiment induced by nanoparticles of calcium phosphates in rats, </w:t>
            </w:r>
            <w:r>
              <w:rPr>
                <w:rFonts w:ascii="Palatino Linotype" w:hAnsi="Palatino Linotype"/>
                <w:i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Oxidative Medicine and Cellular Longevity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2021, 2021, Article ID 6670135, 12 pages. </w:t>
            </w:r>
            <w:r>
              <w:fldChar w:fldCharType="begin"/>
            </w:r>
            <w:r>
              <w:instrText xml:space="preserve">HYPERLINK "https://doi.org/10.1155/2021/6670135"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https://doi.org/10.1155/2021/6670135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R. Scepanovic, D. Selakovic,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J. S. Katanic Stankovic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N. Arsenijevic, M. Andjelkovic, J. Milenkovic, P. Milanovic, M. Vasovic, N. Jovicic, G. Rosic, The Antioxidant Supplementation with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Filipendula ulmaria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Extract Attenuates the Systemic Adverse Effects of Nanosized Calcium Phosphates in Rats, </w:t>
            </w:r>
            <w:r>
              <w:rPr>
                <w:rFonts w:ascii="Palatino Linotype" w:hAnsi="Palatino Linotype"/>
                <w:i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Oxidative Medicine and Cellular Longevity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2021, 2021, Article ID 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8207283, 16 pages. </w:t>
            </w:r>
            <w:r>
              <w:fldChar w:fldCharType="begin"/>
            </w:r>
            <w:r>
              <w:instrText xml:space="preserve"> HYPERLINK "https://doi.org/10.1155/2021/8207283"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https://doi.org/10.1155/2021/8207283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R. Vukovic,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D. Selakovic,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Katanic Stankovic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I. Kumburovic,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N. Jovicic,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G. Rosic, Alteration of Oxidative stress and apoptotic markers alterations in the rat prefrontal cortex influence behavioral response induced by cisplatin and N-acetylcysteine in the tail suspension test,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Journal of Integrative Neuroscience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20(3), 2021,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711-718. </w:t>
            </w:r>
            <w:r>
              <w:fldChar w:fldCharType="begin"/>
            </w:r>
            <w:r>
              <w:instrText xml:space="preserve"> HYPERLINK "https://doi.org/10.31083/j.jin2003076"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https://doi.org/10.31083/j.jin2003076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N.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Srećković, Z. P. Nedić, D. Liberti, D. M. Monti, N. Mihailović,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S. Dimitrijević, V. B. Mihailović, </w:t>
            </w:r>
            <w:r>
              <w:rPr>
                <w:rFonts w:ascii="Palatino Linotype" w:hAnsi="Palatino Linotype"/>
                <w:bCs/>
                <w:sz w:val="20"/>
                <w:szCs w:val="20"/>
                <w:lang w:val="sr-Latn-RS"/>
              </w:rPr>
              <w:t>Application potential of biogenically synthesized silver nanoparticles using </w:t>
            </w:r>
            <w:r>
              <w:rPr>
                <w:rFonts w:ascii="Palatino Linotype" w:hAnsi="Palatino Linotype"/>
                <w:bCs/>
                <w:i/>
                <w:iCs/>
                <w:sz w:val="20"/>
                <w:szCs w:val="20"/>
                <w:lang w:val="sr-Latn-RS"/>
              </w:rPr>
              <w:t>Lythrum salicaria</w:t>
            </w:r>
            <w:r>
              <w:rPr>
                <w:rFonts w:ascii="Palatino Linotype" w:hAnsi="Palatino Linotype"/>
                <w:bCs/>
                <w:sz w:val="20"/>
                <w:szCs w:val="20"/>
                <w:lang w:val="sr-Latn-RS"/>
              </w:rPr>
              <w:t> L. extracts as pharmaceuticals and catalysts for organic pollutant degradation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RSC Advances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11, 2021, 35585-35599. </w:t>
            </w:r>
            <w:r>
              <w:fldChar w:fldCharType="begin"/>
            </w:r>
            <w:r>
              <w:instrText xml:space="preserve"> HYPERLINK "https://doi.org/10.1039/D1RA05570D"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https://doi.org/10.1039/D1RA05570D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V. Mihailovic,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Katanic Stankovic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D. Selakovic, G. Rosic, 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An Overview of the Beneficial Role of Antioxidants in the Treatment of Nanoparticle-Induced Toxicities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Oxidative</w:t>
            </w:r>
            <w:r>
              <w:rPr>
                <w:rFonts w:ascii="Palatino Linotype" w:hAnsi="Palatino Linotype"/>
                <w:i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Medicine and Cellular Longevity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2021,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Latn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2021, Article ID 7244677, 21 pages</w:t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Cyrl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. </w:t>
            </w:r>
            <w:r>
              <w:fldChar w:fldCharType="begin"/>
            </w:r>
            <w:r>
              <w:instrText xml:space="preserve">HYPERLINK "https://doi.org/10.1155/2021/7244677"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Cyrl-RS"/>
              </w:rPr>
              <w:t>https://doi.org/10.1155/2021/7244677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Cyrl-RS"/>
              </w:rPr>
              <w:fldChar w:fldCharType="end"/>
            </w:r>
            <w:r>
              <w:rPr>
                <w:rFonts w:ascii="Palatino Linotype" w:hAnsi="Palatino Linotype"/>
                <w:color w:val="0D0D0D" w:themeColor="text1" w:themeTint="F2"/>
                <w:sz w:val="20"/>
                <w:szCs w:val="20"/>
                <w:lang w:val="sr-Cyrl-R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N. Arsenijevic, D. Selakovic,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Katanic Stankovic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V. Mihailovic, S. Mitrovic, J. Milenkovic, P. Milanovic, M. Vasovic, A. Nikezic, O. Milosevic-Djordjevic, M. Zivanovic, N. Filipovic, V. Jakovljevic, N. Jovicic, G. Rosic,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Variable neuroprotective role of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Filipendula ulmaria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extract in rat hippocampus</w:t>
            </w:r>
            <w:r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Journal of Integrative Neuroscience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20(4), 2021, 871-883. </w:t>
            </w:r>
            <w:r>
              <w:fldChar w:fldCharType="begin"/>
            </w:r>
            <w:r>
              <w:instrText xml:space="preserve">HYPERLINK "https://doi.org/10.31083/j.jin2004089"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https://doi.org/10.31083/j.jin2004089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J. Popović-Djordjević, C. Quispe, R. Giordo, A. Kostić,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P. V. T. Fokou, K. Carbone, M. Martorell, M. Kumar, G. Pintus, J. Sharifi-Rad, A. O. Docea, D. Calina, Natural products and synthetic analogues against HIV: A perspective to develop new potential anti-HIV drugs,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European Journal of Medicinal Chemistry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223, 2022, 114217.</w:t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  <w:r>
              <w:fldChar w:fldCharType="begin"/>
            </w:r>
            <w:r>
              <w:instrText xml:space="preserve">HYPERLINK "https://doi.org/10.1016/j.ejmech.2022.114217"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https://doi.org/10.1016/j.ejmech.2022.114217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A. Halilagić, E. Selimović,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bookmarkStart w:id="4" w:name="OLE_LINK4"/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N. Srećković,</w:t>
            </w:r>
            <w:bookmarkEnd w:id="4"/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K. Virijević, M. N. Živanović, B. Šmit, T. Soldatović, Novel heterometalic Zn(II)-L-Cu(II) complexes: Studies of the nucleophilic substitution reactions, antimicrobial, redox, and cytotoxic activity,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Journal of Coordination Chemistry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2022,</w:t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1-21. </w:t>
            </w:r>
            <w:r>
              <w:fldChar w:fldCharType="begin"/>
            </w:r>
            <w:r>
              <w:instrText xml:space="preserve">HYPERLINK "https://doi.org/10.1080/00958972.2022.2048376"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https://doi.org/10.1080/00958972.2022.2048376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T. Mićović,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R. Bauer, X. Nöst, D. Milenković, Z. Marković, V. Jakovljević, M. Tomović, J. Bradić, D. Stešević, D. Stojanović, Z. Maksimović,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In vitro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in vivo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and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in silico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evaluation of the anti-inflammatory potential of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Hyssopus officinalis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L. subsp.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aristatus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(Godr.) Nyman (Lamiaceae),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Journal of Ethnopharmacology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293, 2022, 115201.  </w:t>
            </w:r>
            <w:r>
              <w:fldChar w:fldCharType="begin"/>
            </w:r>
            <w:r>
              <w:instrText xml:space="preserve">HYPERLINK "https://doi.org/10.1016/j.jep.2022.115201"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https://doi.org/10.1016/j.jep.2022.115201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A. Minić Jančić,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N. Srećković, V. Mihailović, D. Ilić Komatina, D. Stevanović, Ferrocene-containing tetrahydropyrimidin-2(1H)-ones: Antioxidant and antimicrobial activity,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Journal of Organometallic Chemistry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967, 2022, 122335. </w:t>
            </w:r>
            <w:r>
              <w:fldChar w:fldCharType="begin"/>
            </w:r>
            <w:r>
              <w:instrText xml:space="preserve">HYPERLINK "https://doi.org/10.1016/j.jorganchem.2022.122335"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https://doi.org/10.1016/j.jorganchem.2022.122335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K. D. Virijević, P. B. Stanić, J. M. Muškinja,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N. Srećković, M. N. Živanović, B. M. Šmit,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Synthesis and biological activity of novel zingerone-thiohydantoin hybrids,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Journal of Serbian Chemical Society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87, 2022, 1-10. </w:t>
            </w:r>
            <w:r>
              <w:fldChar w:fldCharType="begin"/>
            </w:r>
            <w:r>
              <w:instrText xml:space="preserve">HYPERLINK "https://doi.org/10.2298/JSC220404047V"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https://doi.org/10.2298/JSC220404047V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N. Srećković, D. Mišić, U. Gašić, S. Matić,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</w:rPr>
              <w:t>, N. Mihailović, D. M. Monti, L. D’Elia, V. Mihailović, Meadow sage 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Salvia pratensis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L.): A neglected sage species with valuable phenolic compounds and biological potential,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Industrial Crops and Products</w:t>
            </w:r>
            <w:r>
              <w:rPr>
                <w:rFonts w:ascii="Palatino Linotype" w:hAnsi="Palatino Linotype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189,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2022, 115841. </w:t>
            </w:r>
            <w:r>
              <w:fldChar w:fldCharType="begin"/>
            </w:r>
            <w:r>
              <w:instrText xml:space="preserve"> HYPERLINK "https://doi.org/10.1016/j.indcrop.2022.115841"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https://doi.org/10.1016/j.indcrop.2022.115841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, N. Mićanović, N. Grozdanić, A. Kostić, U. Gašić, T. Stanojković, J. Popović-Đorđević, Polyphenolic Profile, Antioxidant and Antidiabetic Potential of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Medlar (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Mespilus germanica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L.), Blackthorn (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Prunus spinosa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L.)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and Common Hawthorn (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Crataegus monogyna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Jacq.) </w:t>
            </w:r>
            <w:r>
              <w:rPr>
                <w:rFonts w:ascii="Palatino Linotype" w:hAnsi="Palatino Linotype"/>
                <w:sz w:val="20"/>
                <w:szCs w:val="20"/>
              </w:rPr>
              <w:t>Fruit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Extracts from Serbia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Horticulturae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8, 2022, 1053. </w:t>
            </w:r>
            <w:r>
              <w:fldChar w:fldCharType="begin"/>
            </w:r>
            <w:r>
              <w:instrText xml:space="preserve"> HYPERLINK "https://doi.org/10.3390/horticulturae8111053"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https://doi.org/10.3390/horticulturae8111053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V. B. Mihailović, N. Srećković, Z. P. Nedić, S. Dimitrijević,, M. Matić, A. Obradović, D. Selaković, G. Rosić,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Green synthesis of silver nanoparticles using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Salvia verticillata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and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Filipendula ulmaria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extracts: optimization of synthesis, biological activities, and catalytic properties,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Molecules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28(2), 2023, 808. </w:t>
            </w:r>
            <w:r>
              <w:fldChar w:fldCharType="begin"/>
            </w:r>
            <w:r>
              <w:rPr>
                <w:lang w:val="sr-Latn-RS"/>
              </w:rPr>
              <w:instrText xml:space="preserve">HYPERLINK "https://doi.org/10.3390/molecules28020808"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https://doi.org/10.3390/molecules28020808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J. Đorović Jovanović, D. Mišić, U. Gašić, S. Nikles, Z. Marković, R. Bauer, UHPLC-MS phytochemical profiling and insight into bioactivity of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Rabelera holostea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(Greater Stitchwort) extract,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Molecules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28(3), 2023, 1274. </w:t>
            </w:r>
            <w:r>
              <w:fldChar w:fldCharType="begin"/>
            </w:r>
            <w:r>
              <w:rPr>
                <w:lang w:val="sr-Latn-RS"/>
              </w:rPr>
              <w:instrText xml:space="preserve">HYPERLINK "https://doi.org/10.3390/molecules28031274"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https://doi.org/10.3390/molecules28031274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N. Srećković, Z. P. Nedić, D. M. Monti, L. D’Elia, S. Dimitrijević, N. R. Mihailović,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V. B. Mihailović, Biosynthesis of Silver Nanoparticles Using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Salvia pratensis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L.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Aerial Part and Root Extracts: Bioactivity, Biocompatibility, and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Catalytic Potential,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Molecules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28(3), 2023, 1387. </w:t>
            </w:r>
            <w:r>
              <w:fldChar w:fldCharType="begin"/>
            </w:r>
            <w:r>
              <w:instrText xml:space="preserve"> HYPERLINK "https://doi.org/10.3390/molecules28031387"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https://doi.org/10.3390/molecules28031387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S. Vuković, J. Popović-Djordjević, A. Kostić, N. Pantelić, N. Srećković, M. Akram, U. Laila,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 w:bidi="en-US"/>
              </w:rPr>
              <w:t xml:space="preserve">Allium </w:t>
            </w:r>
            <w:r>
              <w:rPr>
                <w:rFonts w:ascii="Palatino Linotype" w:hAnsi="Palatino Linotype"/>
                <w:sz w:val="20"/>
                <w:szCs w:val="20"/>
                <w:lang w:val="sr-Latn-RS" w:bidi="en-US"/>
              </w:rPr>
              <w:t>Species in the Balkan Region—Major Metabolites,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sr-Latn-RS" w:bidi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 w:bidi="en-US"/>
              </w:rPr>
              <w:t>Antioxidant and Antimicrobial Properties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 w:bidi="en-US"/>
              </w:rPr>
              <w:t>,</w:t>
            </w:r>
            <w:r>
              <w:rPr>
                <w:rFonts w:ascii="Palatino Linotype" w:hAnsi="Palatino Linotype"/>
                <w:color w:val="FF0000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Horticulturae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9(3), 2023, 408. </w:t>
            </w:r>
            <w:r>
              <w:fldChar w:fldCharType="begin"/>
            </w:r>
            <w:r>
              <w:rPr>
                <w:lang w:val="sr-Latn-RS"/>
              </w:rPr>
              <w:instrText xml:space="preserve">HYPERLINK "https://doi.org/10.3390/horticulturae9030408"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https://doi.org/10.3390/horticulturae9030408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J. Popović-Djordjević,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Editorial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- Natural Products: What can Nature Offer for the Promotion of Health?,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Current Topics in Medicinal Chemistry </w:t>
            </w:r>
            <w:r>
              <w:rPr>
                <w:rFonts w:ascii="Palatino Linotype" w:hAnsi="Palatino Linotype"/>
                <w:sz w:val="20"/>
                <w:szCs w:val="20"/>
              </w:rPr>
              <w:t>23,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2023, 627-628. </w:t>
            </w:r>
            <w:r>
              <w:fldChar w:fldCharType="begin"/>
            </w:r>
            <w:r>
              <w:instrText xml:space="preserve"> HYPERLINK "https://doi.org/10.2174/156802662308230522111136"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https://doi.org/10.2174/156802662308230522111136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M. Krstic, N. Jovicic, D. Selakovic, B. Krstic, N. Arsenijevic, M. Vasiljevic, P. Milanovic, J. Milanovic, D. Milovanovic, M. Simic,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Katanic Stankovic,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G. Rosic, </w:t>
            </w:r>
            <w:r>
              <w:rPr>
                <w:rFonts w:ascii="Palatino Linotype" w:hAnsi="Palatino Linotype"/>
                <w:sz w:val="20"/>
                <w:szCs w:val="20"/>
                <w:lang w:bidi="en-US"/>
              </w:rPr>
              <w:t>Simultaneous Administration of Hyperbaric Oxygen Therapy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bidi="en-US"/>
              </w:rPr>
              <w:t xml:space="preserve">and Antioxidant Supplementation with </w:t>
            </w:r>
            <w:r>
              <w:rPr>
                <w:rFonts w:ascii="Palatino Linotype" w:hAnsi="Palatino Linotype"/>
                <w:i/>
                <w:sz w:val="20"/>
                <w:szCs w:val="20"/>
                <w:lang w:bidi="en-US"/>
              </w:rPr>
              <w:t>Filipendula ulmaria</w:t>
            </w:r>
            <w: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bidi="en-US"/>
              </w:rPr>
              <w:t>Extract in the Treatment of Thermal Skin Injuries Alters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bidi="en-US"/>
              </w:rPr>
              <w:t>Nociceptive Signalling and Wound Healing</w:t>
            </w:r>
            <w:r>
              <w:rPr>
                <w:rFonts w:ascii="Palatino Linotype" w:hAnsi="Palatino Linotype"/>
                <w:sz w:val="20"/>
                <w:szCs w:val="20"/>
                <w:lang w:val="sr-Latn-RS" w:bidi="en-U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 w:bidi="en-US"/>
              </w:rPr>
              <w:t>Medicina</w:t>
            </w:r>
            <w:r>
              <w:rPr>
                <w:i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 w:bidi="en-US"/>
              </w:rPr>
              <w:t xml:space="preserve">59(9), 2023, 1676. </w:t>
            </w:r>
            <w:r>
              <w:fldChar w:fldCharType="begin"/>
            </w:r>
            <w:r>
              <w:instrText xml:space="preserve">HYPERLINK "https://doi.org/10.3390/medicina59091676"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 w:bidi="en-US"/>
              </w:rPr>
              <w:t>https://doi.org/10.3390/medicina59091676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 w:bidi="en-U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 w:bidi="en-U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D. Selakovic, G. Rosic, </w:t>
            </w:r>
            <w:r>
              <w:rPr>
                <w:rFonts w:ascii="Palatino Linotype" w:hAnsi="Palatino Linotype"/>
                <w:sz w:val="20"/>
                <w:szCs w:val="20"/>
              </w:rPr>
              <w:t>Oxidative Damage as a Fundament of Systemic Toxicities Induced by Cisplatin—The Crucial Limitation or Potential Therapeutic Target?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International Journal of Molecular Sciences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24, 2023, 14574. </w:t>
            </w:r>
            <w:r>
              <w:fldChar w:fldCharType="begin"/>
            </w:r>
            <w:r>
              <w:instrText xml:space="preserve">HYPERLINK "https://doi.org/10.3390/ijms241914574"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https://doi.org/10.3390/ijms241914574</w:t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2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/>
                <w:sz w:val="20"/>
                <w:szCs w:val="20"/>
                <w:lang w:val="sr-Latn-RS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D. Vasić,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T. Urošević, M. Kozarski, N. Naumovski, H. Khan, J. B. Popović-Djordjević, </w:t>
            </w:r>
            <w:r>
              <w:rPr>
                <w:rFonts w:ascii="Palatino Linotype" w:hAnsi="Palatino Linotype"/>
                <w:sz w:val="20"/>
                <w:szCs w:val="20"/>
                <w:lang w:val="zh-CN"/>
              </w:rPr>
              <w:t>Insight into Bioactive Compounds, Antioxidant and Anti-Diabetic Properties of Rosehip (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val="zh-CN"/>
              </w:rPr>
              <w:t>Rosa canina</w:t>
            </w:r>
            <w:r>
              <w:rPr>
                <w:rFonts w:ascii="Palatino Linotype" w:hAnsi="Palatino Linotype"/>
                <w:sz w:val="20"/>
                <w:szCs w:val="20"/>
                <w:lang w:val="zh-CN"/>
              </w:rPr>
              <w:t xml:space="preserve"> L.)-Based Tisanes with Addition of Hibiscus Flowers (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val="zh-CN"/>
              </w:rPr>
              <w:t>Hibiscus sabdariffa</w:t>
            </w:r>
            <w:r>
              <w:rPr>
                <w:rFonts w:ascii="Palatino Linotype" w:hAnsi="Palatino Linotype"/>
                <w:sz w:val="20"/>
                <w:szCs w:val="20"/>
                <w:lang w:val="zh-CN"/>
              </w:rPr>
              <w:t xml:space="preserve"> L.) and Saffron (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val="zh-CN"/>
              </w:rPr>
              <w:t>Crocus sativus</w:t>
            </w:r>
            <w:r>
              <w:rPr>
                <w:rFonts w:ascii="Palatino Linotype" w:hAnsi="Palatino Linotype"/>
                <w:sz w:val="20"/>
                <w:szCs w:val="20"/>
                <w:lang w:val="zh-CN"/>
              </w:rPr>
              <w:t xml:space="preserve"> L.)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Beverages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2024, 10, 1.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instrText xml:space="preserve">HYPERLINK "https://doi.org/10.3390/beverages10010001"</w:instrTex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  <w:lang w:val="sr-Latn-RS"/>
              </w:rPr>
              <w:t>https://doi.org/10.3390/beverages10010001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 Solujić, M. Stanković, N. Stanković, S. Matić, M. Mladenović, Radical scavenger activity and chelating ability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Gilib. root extract, 1st International Conference on Plant Biology, 4-7 June 2013, Subotica,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93 (ISBN 978-86-912591-2-9).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M. Koraćević-Maslak,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antioxidant activity of methanol extract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Bergenia cordifolia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rhizome, 1st International Conference on Plant Biology, 4-7 June 2013, Subotica,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92-93, (ISBN 978-86-912591-2-9).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S. Stanić, D. Bogojević, S. Solujić, M. Mladenović, N. Stanković, 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Mihailović, Chemical composition, antioxidant and antigenotoxic activities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Cotinus coggyria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stem extract, 1st International Conference on Plant Biology, 4-7 June 2013, Subotica, Serbia,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90-91 (ISBN 978-86-912591-2-9).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Mihailović, D. Mišić, S. Solujić, K. Šipovac, V. Stanković, M. Mladenović, N. Stanković, Secoiridoid content and hepatoprotective activity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cruciata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root extract, 1st International Conference on Plant Biology, 4-7 June 2013, Subotica,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91-92 (ISBN 978-86-912591-2-9).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 Solujić, N. Stanković, M. Mladenović, Protective effect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Gilib. root extract on lipid oxidation in different model systems, 8th International Conference of the Chemical Societies of the South-East European Countries (ICOSECS 8), 27-29 June 2013,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234 (ISBN 978-86-7132-053-5).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D. Mišić,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Mihailović, S. Solujić, V. Stanković, M. Mladenović, N. Stanković, Phytochemical profiling by UHPLC-DAD/+-HESI-MS/MS analyzes and hepatoprotective activity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cruciata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against CCl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vertAlign w:val="sub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induced liver injury in Wistar rats, 8th International Conference of the Chemical Societies of the South-East European Countries (ICOSECS 8), 27-29 June 2013,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220 (ISBN 978-86-7132-053-5).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M. Mladenović, N. Stanković, 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Matić, S. Stanić, S. Solujić, Toxicological and receptor-based 3-D QSAR studies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anticoagulant activity of novel 3-(1-aminoethylidene)chroman-2,4-diones and 4-hydroxy-3-(1-iminoethyl)-2H-chromen-2-ones, 8th International Conference of the Chemical Societies of the South-East European Countries (ICOSECS 8), 27-29 June 2013,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107 (ISBN 978-86-7132-053-5).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M. Mladenović, S. Matić, S. Stanić, S. Solujić, V. Mihailović, N. Stanković,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Molecular docking provides understanding of the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antigenotoxic activity of naturally occurring aromatic compounds: myrcetin, quercetin, rutin, and rosmarinic acid against ethyl methanesulfonate, 8th International Conference of the Chemical Societies of the South-East European Countries (ICOSECS 8), 27-29 June 2013,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114 (ISBN 978-86-7132-053-5).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Katanić,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T. Boroja, R. Ceylan, G. Zengin, A. Aktumsek, S. Stanić, V. Mihailović, Antimicrobial and antigenotoxic properties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Digitalis lamarckii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endemic plant from Turkey,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2nd International Conference on Plant Biology, 17-20 June 2015, Petnica,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105 (ISBN 978-86-912591-3-6).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Matić, S. Stanić, M. Mladenović, N. Stanković, V. Mihailović, T. Boroja, V. Maksimović, HPLC analysis and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assessment of the genotoxicity and antigenotoxicity of the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methanolic extract,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2nd International Conference on Plant Biology, 17-20 June 2015, Petnica,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105 (ISBN 978-86-912591-3-6).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Stanković, N. Stanković, M. Mladenović, Antibacterial activity of Lady’s Mantle,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2nd International Conference on Plant Biology, 17-20 June 2015, Petnica,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71, (ISBN 978-86-912591-3-6).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 Matić, E. M. Pferschy-Wenzig, R. Bauer, N. Stanković, T. Boroja,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Nephroprotective effect of dropwort (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Gilib.) on cisplatin-induced toxicity in rats, 63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rd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International Congress and Annual Meeting of the Society for Medicinal Plant and Natural Product Research, 23-27 August 2015, Budapest, Hungary.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"https://www.thieme-connect.com/products/ejournals/abstract/10.1055/s-0035-1565536"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https://www.thieme-connect.com/products/ejournals/abstract/10.1055/s-0035-1565536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E. M. Pferschy-Wenzig, R. Bauer, V.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Meadowsweet 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(Filipendula ulmaria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(L.) Maxim.): LC-MS phenolic characterization and ameliorating effect on cisplatin-induced hepatotoxicity, 63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rd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International Congress and Annual Meeting of the Society for Medicinal Plant and Natural Product Research, 23-27 August 2015, Budapest, Hungary. </w:t>
            </w:r>
            <w:r>
              <w:fldChar w:fldCharType="begin"/>
            </w:r>
            <w:r>
              <w:instrText xml:space="preserve"> HYPERLINK "https://www.thieme-connect.com/products/ejournals/abstract/10.1055/s-0035-1565386"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https://www.thieme-connect.com/products/ejournals/abstract/10.1055/s-0035-1565386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R. Ceylan, G. Zengin, S. Matić,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Stanić, A. Aktumsek, Antioxidant and antigenotoxic properties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Digitalis ferruginea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subsp.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ferruginea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endemic plant from Turkey, 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International Conference on Natural Products Utilization: from Plant to Pharmacy Shelf (ICNPU 2015), 14-17 October 2015, Plovdiv, Bulgaria, Book of Abstracts, p. 129.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T. Boroja, V. Mihailović,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Mladenović, N. Stanković,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Satureja hortensis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as a potential antimicrobial agent,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 International Conference on Natural Products Utilization: from Plant to Pharmacy Shelf (ICNPU 2015), 14-17 October 2015, Plovdiv, Bulgaria,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Abstracts, p. 123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Boroja, V. Mihailović,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Mati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Stankovi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Mihovi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Mladenovi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Stankovi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 Protective effects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extracts on cisplatin-induced nephrotoxicity in rats,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The International Bioscience Conference and the 6th International PSU – UNS Bioscience Conference (IBSC 2016), 19-21 September, 2016, Novi Sad,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265-267.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T. Boroja, S. Nikles, S.-P. Pan, V. Mihailović, R. Bauer, Garlic mustard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Alliaria petiolata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) – Unrewarded spice with antioxidant and anti-inflammatory properties,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The International Bioscience Conference and the 6th International PSU – UNS Bioscience Conference (IBSC 2016), 19-21 September, 2016, Novi Sad,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215-216.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T. Boroja, V.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G. Rosić, D. Selaković, J. Joksimović,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Stankovi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M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Mladenovi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Stankovi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 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.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Mihovi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ć, Nephroprotective effect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Satureja hortensis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against cisplatin-induced toxicity,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The International Bioscience Conference and the 6th International PSU – UNS Bioscience Conference (IBSC 2016), 19-21 September, 2016, Novi Sad,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268-269.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S.-P. Pan, S. Nikles, R. Bauer, Rosmarinic acid-rich extract of Summer savory exhibits strong anti-inflammatory activity,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The International Bioscience Conference and the 6th International PSU – UNS Bioscience Conference (IBSC 2016), 19-21 September, 2016, Novi Sad,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250-251.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Jovanović, I. Damljanović,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Boroja,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Synthesis, spectral characterization and biological evaluation of 5-aryl-6-(ferrocenoyl)tetrahydro-1H(5H)-pyrazolo[1,2-</w:t>
            </w:r>
            <w:r>
              <w:rPr>
                <w:rFonts w:ascii="Palatino Linotype" w:hAnsi="Palatino Linotype" w:cs="Arial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α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]pyrazol-1-one,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24th Young Research Fellow Meeting (24th YRFM), 8-10 February, 2017, Châtenay-Malabry, France,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206.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E.-M. Pferschy-Wenzig, V. Mihailović, T. Boroja, S.-P. Pan, S. Nikles, N. Kretschmer, G. Rosić, J. Joksimović, D. Selaković, R. Bauer, Biochemical insights on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Gilib. (Rosaceae): A promising source of bioactive compounds with anti-inflammatory properties, International Meeting on Medicinal and Bio(in)organic Chemistry, 26-31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August, 2017, Vrnjačka Banja,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21.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Katanić,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T. Boroja, R. Ceylan, V. Mihailović,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Stanić,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Zengin,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Comparative evaluation of antimicrobial and antigenotoxic potential of two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Onosma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species from Turkey,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3rd International Conference on Plant Biology, 9-12 June, 2018,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163-164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978-86-912591-4-3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D. Mišić,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B. Šiler, T. Boroja, N. Srećković, S. Nikles, S.-P. Pan, R. Bauer, </w:t>
            </w:r>
            <w:r>
              <w:rPr>
                <w:rFonts w:ascii="Palatino Linotype" w:hAnsi="Palatino Linotype" w:cs="Open Sans"/>
                <w:bCs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Insights on the phytochemical analysis and pharmacological activities of 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Blackstonia perfoliata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(L.) Huds.,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3rd International Conference on Plant Biology, 9-12 June, 2018,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168-169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978-86-912591-4-3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T. Boroja,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G. Rosić, D. Selaković, J. Joksimović, V. Stanković, D. Mišić,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Alchemilla vulgaris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L.: Phytochemical profile and ameliorating effect against cisplatin-induced oxidative damage,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3rd International Conference on Plant Biology, 9-12 June, 2018,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164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978-86-912591-4-3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Srećković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 J. Katanić,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Phenolic content and antioxidant activity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areal part and root extracts,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3rd International Conference on Plant Biology, 9-12 June, 2018,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158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978-86-912591-4-3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G. Zengin, R. Ceylan,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A. Aktumsek, Cholinesterase inhibition and antioxidant properties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Onosma sericea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and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Onosma stenoloba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methanol extracts, 12 International Symposium on Pharmaceutical Sciences (ISOPS), 26-29 June, 2018, Ankara, Turkey,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179 (ISBN 978-975-136-378-3).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Srećković, D. Mišić, U. Gašić, P. Imbimbo, D. M. Monti, V. Mihailović, New insights into the phytochemical profile, antioxidant properties and biocompatibility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verticillata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aerial parts methanol extract, UNIFood Conference, 5-6 October, 2018, University of Belgrade 210th Anniversary,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BKHP35/FQSP35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978-86-7522-060-2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Srećković, N. Mihailović, Lj. Joksović,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verticillata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root as potential dietary supplement and an important source of rosmarinic acid,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UNIFood Conference, 5-6 October, 2018, University of Belgrade 210th Anniversary,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HZP14/FHP14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978-86-7522-060-2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Srećković, V.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Comparative analysis of physico-chemical properties and antioxidant activity of different samples of honey from Central Serbia,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UNIFood Conference, 5-6 October, 2018, University of Belgrade 210th Anniversary, Belgrade,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BKHP69/FQSP69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(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ISBN 978-86-7522-060-2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B.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Mihailović, N. Z. Srećković,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Effect of simulated gastrointestinal digestion on phenolic compounds in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ISO-FOOD International Symposium on Isotopic and Other Thechniques in Food Safety and Quality, 1-3 April, 2019, Piran,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Slovenia,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 p. 70.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Z. Srećković, Z. Nedić,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V. B.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“Green” nanotechnologies: Synthesis of silver nanoparticles using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 and study of their biological activity, 1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st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ISO-FOOD International Symposium on Isotopic and Other Thechniques in Food Safety and Quality, 1-3 April, 2019, Piran,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Slovenia,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 p. 72-73.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Selakovic D, Jovicic N,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Katanic J,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Boroja T, Mihailovic V, Kumburovic I, Kumburovic D, Rosic G,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The impact of antioxidant supplementation with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Satureja hortensis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 on cisplatin-induced behavioral alterations, Third joint meeting of national physiological societies from Slovakia and Serbia “Health risk, nutrition and dietary supplements: Oxidative stress and polyphenolc in the hearth of Serbian wineries”, 20-22 June, 2019, Oplenac, Topola, Serbia,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 p. 30.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Sreckovic N, Matic S,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Katanic J,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Stanic S, Mihailovic V,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 and their phenolic compounds in prevention of oxidative DNA damage, Third joint meeting of national physiological societies from Slovakia and Serbia “Health risk, nutrition and dietary supplements: Oxidative stress and polyphenolc in the hearth of Serbian wineries”, 20-22 June, 2019, Oplenac, Topola, Serbia,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 p. 33.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Rosic G, Joksimovic J, Jovicic N,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Katanic Stankovic J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Juric T, Mihailovic V, Kumburovic I, Kumburovic D, Selakovic D, Beneficial effects of antioxidant supplementation with sulfur-containing amino acids in cardiovascular and neural protection against cisplatin-induced toxicities, 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Meeting of European Section and 7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Meetingof North American Section of the International Academy of Cardiovascular Sciences (IACS) “"Cardiometabolic Diseases: How new research may lead to  new cardioprotective therapy", 11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-14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September, 2019, Vrnjacka Banja, Serbia, Book of Abstracts p. 30.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Srećković,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pratensis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as a valuable source of phenolic compounds with promising antimicrobial activity. 6th International Electronic Conference on Medicinal Chemistry, 1–30 November 2020; Sciforum Electronic Conference Series, Article ID sciforum-040470.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"https://sciforum.net/paper/view/conference/7292"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https://sciforum.net/paper/view/conference/7292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Srećković,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P. Imbimbo, D. M. Monti, V. Mihailović. Cytotoxic activity of silver nanoparticles synthesized using aerial part and root extracts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L., 1–30 November 2020; Sciforum Electronic Conference Series, Article ID sciforum-040483. </w:t>
            </w:r>
            <w:r>
              <w:fldChar w:fldCharType="begin"/>
            </w:r>
            <w:r>
              <w:instrText xml:space="preserve"> HYPERLINK "https://sciforum.net/paper/view/conference/7293"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https://sciforum.net/paper/view/conference/7293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Style w:val="18"/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Style w:val="18"/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K. Mourtou, O. St. Tsiftsoglou, N. Srećković,</w:t>
            </w:r>
            <w:r>
              <w:rPr>
                <w:rStyle w:val="18"/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S. Stanković Katanić</w:t>
            </w:r>
            <w:r>
              <w:rPr>
                <w:rStyle w:val="18"/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D. M. Lazari. Total phenolic and total flavonoid analysis of hydroalcoholic extracts from plants belong to </w:t>
            </w:r>
            <w:r>
              <w:rPr>
                <w:rStyle w:val="18"/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Achillea</w:t>
            </w:r>
            <w:r>
              <w:rPr>
                <w:rStyle w:val="18"/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u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species and their antioxidant and antimicrobial activities. 20th International Congress of the International Society for Ethnopharmacology, Virtual congress, April 18-20, 2021. p. 226.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J. Popović-Djordjević,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N. Grozdanić, N. Mićanović,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Antioxidant and antidiabetic potential of medlar fruits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Mespilus germanica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L.) originated from Serbia, 5th International Symposium on Phytochemicals in Medicine and Food (5-ISPMF), August 25 - September 01, 2021, Nanchang, China, Book of Abstracts p. 87 (IL-67).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N. Srećković, V. Mihailović,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Phyto-mediated synthesis of silver nanoparticles using aqueous extract of 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Buglossoides purpurocaerulea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(Boraginaceae) and their bioactivity,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1st International Conference on Chemo and Bioinformatics (ICCBIKG), 26-27 October, 2021, Kragujevac, Serbia, Book of Abstracts pp. 359-362 (online ISBN 978-86-82172-01-7) doi: 10.46793/ICCBI21.359KS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N. Srećković,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B. Mihailović,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AU"/>
              </w:rPr>
              <w:t xml:space="preserve">Phenolic content and potential application of </w:t>
            </w:r>
            <w:r>
              <w:rPr>
                <w:rFonts w:ascii="Palatino Linotype" w:hAnsi="Palatino Linotype" w:cs="Open Sans"/>
                <w:bCs/>
                <w:i/>
                <w:iCs/>
                <w:sz w:val="20"/>
                <w:szCs w:val="20"/>
                <w:lang w:val="en-AU"/>
              </w:rPr>
              <w:t>Lysmachia vulgaris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AU"/>
              </w:rPr>
              <w:t xml:space="preserve"> L. aerial part and root extracts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1st International Conference on Chemo and Bioinformatics (ICCBIKG), 26-27 October, 2021, Kragujevac, Serbia, Book of Abstracts pp. 395-398 (online ISBN 978-86-82172-01-7)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doi: 10.46793/ICCBI21.395S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J. M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uškinja,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  <w:lang w:val="en-GB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, Z. R. Ratković,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 w:bidi="en-US"/>
              </w:rPr>
              <w:t>Synthesis and antioxidant activity of some new sulfonamide derivatives,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1st International Conference on Chemo and Bioinformatics (ICCBIKG), 26-27 October, 2021, Kragujevac, Serbia, Book of Abstracts pp. 351-354 (online ISBN 978-86-82172-01-7) doi: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10.46793/ICCBI21.351M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B. Šmit, A. Halilagić, E. Selimović,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, N. Srećković, T. Soldatović,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Studies of substitution reactions with important biomolecules and antimicrobial activity of novel dinuclear Zn(II)-L-Cu(II) complexes, 1st International Conference on Chemo and Bioinformatics (ICCBIKG), 26-27 October, 2021, Kragujevac, Serbia, Book of Abstracts pp. 328-331 (online ISBN 978-86-82172-01-7) doi: 10.46793/ICCBI21.328S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D. Selakovic, N. Jovicic,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Katanic Stankovic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P. Milanovic, M. Stevanovic, G. Rosic, Behavioral manifestations of neurotoxicity and systemic adverse effects of nano-calcium phosphates may be attenuated by antioxidant supplementation with </w:t>
            </w:r>
            <w:r>
              <w:rPr>
                <w:rFonts w:ascii="Palatino Linotype" w:hAnsi="Palatino Linotype" w:cs="Open Sans"/>
                <w:bCs/>
                <w:i/>
                <w:iCs/>
                <w:sz w:val="20"/>
                <w:szCs w:val="20"/>
              </w:rPr>
              <w:t>Filipendula ulmaria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extract in rats, 39th Congress of the </w:t>
            </w:r>
            <w:r>
              <w:rPr>
                <w:rFonts w:ascii="Palatino Linotype" w:hAnsi="Palatino Linotype" w:cs="Open Sans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International Union of Physiological Sciences (IUPS2022), 7-11</w:t>
            </w:r>
            <w:r>
              <w:rPr>
                <w:rFonts w:ascii="Palatino Linotype" w:hAnsi="Palatino Linotype" w:cs="Open Sans"/>
                <w:bCs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May, 2022, Beijing, China, Book of Abstracts pp. 337-338.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J. Popović-Djordjević,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 xml:space="preserve"> 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D. Vasić,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Bioactive compounds and antioxidant properties of rosehip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Rosa canina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L.) based tisanes with addition of hibiscus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 xml:space="preserve">Hibiscus sabdariffa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L.) and saffron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Crocus sativus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L.) (IL27),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6th International Symposium on Phytochemicals in Medicine and Food, 5-10 August, 2022, Hangzhou, China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  <w:lang w:val="de-DE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de-DE"/>
              </w:rPr>
              <w:t xml:space="preserve">, E.-M. Pferschy-Wenzig, S. Lj.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Matić, R. Bauer,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Phytochemical profile and antigenotoxic potential of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Bergenia crassifolia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(L.) Fritsch methanolic extracts, 70th International Congress and Annual Meeting of the Society for Medicinal Plant and Natural Product Research (GA), 28 – 31 August 2022, Thessaloniki, Greece,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Book of Abstracts p. 344.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Planta Medica 2022; 88(15): 1491, DOI: 10.1055/s-0042-1759134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J. Đorović Jovanović, D. Mišić, U. Gašić, R. Bauer, Phytochemical profiling and insight into bioactivity of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Stellaria holostea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L. (Greater Stitchwort) extract, 1st European Symposium on Phytochemicals in Medicine and Food, 7-9 September, 2022, Belgrade, Serbia, Book of Abstracts p. 27 (ISBN 978-86-7834-408-4).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A. Nickl, S. Krstic, E.-M. Pferschy-Wenzig,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R. Bauer, Evaluation of the anti-inflammatory potential of extracts from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Bergenia crassifolia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(L.), 71st International Congress and Annual Meeting of the Society for Medicinal Plant and Natural Product Research (GA), 2 – 5 July 2023, Dublin, Ireland. </w:t>
            </w:r>
            <w:r>
              <w:fldChar w:fldCharType="begin"/>
            </w:r>
            <w:r>
              <w:instrText xml:space="preserve"> HYPERLINK "https://www.thieme-connect.com/products/ejournals/abstract/10.1055/s-0043-1774135"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t>https://www.thieme-connect.com/products/ejournals/abstract/10.1055/s-0043-1774135</w:t>
            </w:r>
            <w:r>
              <w:rPr>
                <w:rStyle w:val="18"/>
                <w:rFonts w:ascii="Palatino Linotype" w:hAnsi="Palatino Linotype" w:cs="Open Sans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 w:cs="Open Sans"/>
                <w:bCs/>
                <w:color w:val="FF0000"/>
                <w:sz w:val="20"/>
                <w:szCs w:val="20"/>
              </w:rPr>
              <w:t xml:space="preserve"> 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V. Todorović, J. Đorović Jovanović, Z. Marković, S. Krstić, N. Dabetić, S. Šobajić, A. Bartoszek, Z. Maksimovi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R. Bauer,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en-GB"/>
              </w:rPr>
              <w:t>In vitro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 and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en-GB"/>
              </w:rPr>
              <w:t>in silico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 assessment of anti-inflammatory activity of cocoa powders,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2nd International Conference on Chemo and Bioinformatics (ICCBIKG 2023), 28-29 September, 2023, Kragujevac,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>Serbia, Book of Abstracts pp. 156-159, ISBN 978-86-82172-02-4, doi: 10.46793/ICCBI23.156KS</w:t>
            </w:r>
          </w:p>
          <w:p>
            <w:pPr>
              <w:pStyle w:val="51"/>
              <w:numPr>
                <w:ilvl w:val="0"/>
                <w:numId w:val="3"/>
              </w:numPr>
              <w:tabs>
                <w:tab w:val="left" w:pos="450"/>
              </w:tabs>
              <w:spacing w:after="120"/>
              <w:ind w:left="450" w:hanging="450"/>
              <w:jc w:val="both"/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S. Jevremović, J. Milivojević,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  <w:lang w:val="en-GB"/>
              </w:rPr>
              <w:t xml:space="preserve">J. S. Katanić Stanković,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J. Popović-Đorđević,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AU"/>
              </w:rPr>
              <w:t xml:space="preserve">Bioaccumulation potential of macro- and microelements and nutritional evaluation of 'Meeker' and 'Willamette' raspberry fruits,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2nd International Conference on Chemo and Bioinformatics (ICCBIKG 2023), 28-29 September, 2023, Kragujevac,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AU"/>
              </w:rPr>
              <w:t>Serbia, Book of Abstracts pp. 152-155, ISBN 978-86-82172-02-4, doi: 10.46793/ICCBI23.152J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 xml:space="preserve"> националног значаја-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4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Z. Sre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ćković, V. B. Mihailović,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S. Katanić Stanković,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Physico-chemical, antioxidant and antimicrobial properties of three different types of honey from Central Serbia, </w:t>
            </w:r>
            <w:r>
              <w:rPr>
                <w:rFonts w:ascii="Palatino Linotype" w:hAnsi="Palatino Linotype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Kragujevac Journal of Science </w:t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41, 2019, 53-68. UDC 638.162:579.26 (497.11) </w:t>
            </w:r>
            <w:r>
              <w:fldChar w:fldCharType="begin"/>
            </w:r>
            <w:r>
              <w:instrText xml:space="preserve"> HYPERLINK "https://doi.org/10.5937/KgJSci1941053S"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t>https://doi.org/10.5937/KgJSci1941053S</w:t>
            </w:r>
            <w:r>
              <w:rPr>
                <w:rStyle w:val="18"/>
                <w:rFonts w:ascii="Palatino Linotype" w:hAnsi="Palatino Linotype"/>
                <w:bCs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4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D. Selakovic, I. Kumburovic,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R. Vukovic,</w:t>
            </w:r>
            <w:r>
              <w:rPr>
                <w:rFonts w:ascii="Palatino Linotype" w:hAnsi="Palatino Linotype"/>
                <w:b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S. Katanic Stankovic,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V. Mihailovic,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G. Rosic, Molecular mechanisms of behavioral manifestations of neurotoxicity induced by platinum-based chemotherapeutics: a beneficial role for antioxidant supplementation, </w:t>
            </w:r>
            <w:r>
              <w:rPr>
                <w:rFonts w:ascii="Palatino Linotype" w:hAnsi="Palatino Linotype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Biologia Serbica</w:t>
            </w:r>
            <w:r>
              <w:rPr>
                <w:rFonts w:ascii="Palatino Linotype" w:hAnsi="Palatino Linotype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43(1), 2021, 12-15. DOI 10.5281/zenodo.5512203 </w:t>
            </w:r>
          </w:p>
          <w:p>
            <w:pPr>
              <w:pStyle w:val="51"/>
              <w:numPr>
                <w:ilvl w:val="0"/>
                <w:numId w:val="4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Katanić Stanković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*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, S. Nikles, S.-P. Pan, S. Matić, N. Srećković, V. Mihailović, R. Bauer, The qualitative composition and comparative biological potential of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>Lunaria annua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L. (Brassicaceae) extracts,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Kragujevac Journal of Science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44, 2022, 75–89.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UDC 54.056:547.56:615.276:678.048:582.683.2(497.11) </w:t>
            </w:r>
            <w:r>
              <w:fldChar w:fldCharType="begin"/>
            </w:r>
            <w:r>
              <w:instrText xml:space="preserve"> HYPERLINK "https://doi.org/10.5937/KgJSci2244075K"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https://doi.org/10.5937/KgJSci2244075K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</w:p>
          <w:p>
            <w:pPr>
              <w:pStyle w:val="51"/>
              <w:numPr>
                <w:ilvl w:val="0"/>
                <w:numId w:val="4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/>
                <w:i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B. Šmit,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I. Radojević, P. B. Stanić, D. Ašanin, M. Vasić,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J. S.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  <w:szCs w:val="20"/>
                <w:lang w:val="sr-Latn-RS"/>
              </w:rPr>
              <w:t>Katanić Stanković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>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ynthesis of series of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 different imidazolidine-2,4-dione derivatives and evaluation of their antimicrobial potential, </w:t>
            </w:r>
            <w:r>
              <w:rPr>
                <w:rFonts w:ascii="Palatino Linotype" w:hAnsi="Palatino Linotype"/>
                <w:i/>
                <w:sz w:val="20"/>
                <w:szCs w:val="20"/>
                <w:lang w:val="sr-Latn-RS"/>
              </w:rPr>
              <w:t xml:space="preserve">Kragujevac Journal of Science </w:t>
            </w:r>
            <w:r>
              <w:rPr>
                <w:rFonts w:ascii="Palatino Linotype" w:hAnsi="Palatino Linotype"/>
                <w:sz w:val="20"/>
                <w:szCs w:val="20"/>
                <w:lang w:val="sr-Latn-RS"/>
              </w:rPr>
              <w:t xml:space="preserve">44, 2022, 57-74.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UDC 547.783/739:579.61 </w:t>
            </w:r>
            <w:r>
              <w:fldChar w:fldCharType="begin"/>
            </w:r>
            <w:r>
              <w:instrText xml:space="preserve"> HYPERLINK "https://doi.org/10.5937/KgJSci2244057S"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t>https://doi.org/10.5937/KgJSci2244057S</w:t>
            </w:r>
            <w:r>
              <w:rPr>
                <w:rStyle w:val="18"/>
                <w:rFonts w:ascii="Palatino Linotype" w:hAnsi="Palatino Linotype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4"/>
                <w:szCs w:val="24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Саопштења са скупова националног значаја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4"/>
                <w:szCs w:val="24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Mihailović, K. Šipovac, V. Stanković, S. Solujić, M. Mladenović, N. Stanković, S. Matić, Hepatoprotective activity of methanolic extract of root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asclepiadea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in carbon tetrachloride induced hepatic damage in rats, 32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Balkan Medical Week, 21-23 September 2012. University of Nis, Nis, Serbia.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S. Stanić, S. Solujić, N. Stanković, M. Mladenović,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Antigenotoxic and antioxidant properties of the methanolic extract obtained from the underground parts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cruciata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32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Balkan Medical Week, 21-23 September 2012. University of Nis, Nis, Serbia.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N. Stanković, M. Mladenović, S. Solujić, M. Stanković, The antioxidant activity of methanolic root extract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hexapetala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Gilib., Zbornik radova XVIII savetovanja o biotehnologiji (Agronomski fakultet, Čačak, 15-16. mart 2013.), Čačak, 2013, p. 471-476, on Serbian (ISBN 978-86-87611-29-0).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Mihailović, M. Kora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ćević-Maslak,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Stanković, T. Boroja, M. Mladenović, Stability of dropwort root extract and its effect on lipid oxidation in meat, Zbornik radova XIX savetovanja o biotehnologiji (Agronomski fakultet, Čačak, 7-8. mart 2014.), Čačak, 2014, p. 239-244, on Serbian (ISBN 978-86-87611-31-3).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V. Mihailović,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Stanković, M. Mladenović,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Alchemilla vulgaris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as a potential source of natural antioxidants, Zbornik radova XIX savetovanja o biotehnologiji (Agronomski fakultet, Čačak, 7-8. mart 2014.), Čačak, 2014, p. 233-237, on Serbian (ISBN 978-86-87611-31-3).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M. Kora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ćević-Maslak,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 M. Stanković, Antioxidant activity of the methanol leaf extract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Saxifraga rotundifolia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Zbornik radova XIX savetovanja o biotehnologiji (Agronomski fakultet, Čačak, 7-8. mart 2014.), Čačak, 2014, p. 341-346, on Serbian (ISBN 978-86-87611-31-3).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Stanković, M. Mladenović, S. Matić, S. Stanić,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 Assessment of genotoxicity of eight novel 3-(1-aminoethylidene)chroman-2,4-diones and 4-hydroxy-3-(1-iminoethyl)-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-chromen-2-ones, V Congress of the Serbian Genetic Society (Kladovo, Serbia, Sept. 28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-October 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2014),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149, (ISBN 978-86-87109-10-0).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Stanković, S. Matić, S. Stanić, M. Mladenović,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antigenotoxic role of three selected 3-(1-aminoethylidene)chroman-2,4-diones and 4-hydroxy-3-(1-iminoethyl)-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-chromen-2-ones on EMS-induced DNA damage in rat liver and kidneys, V Congress of the Serbian Genetic Society (Kladovo, Serbia, Sept. 28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-October 2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nd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2014),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(ISBN 978-86-87109-10-0).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Stanković, M. Mladenović, Meadowsweet as underestimated food additive against lipid oxidation, XXIII Congress of Chemists and Technologists of Macedonia, Ohrid, Republic of Macedonia, 8-11 October, 2014,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71 (ISBN 978-9989-668-99-9).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N. Stanković, M. Mladenović, Phenolic profile and antioxidant activity of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Alchemilla vulgaris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L., XXIII Congress of Chemists and Technologists of Macedonia, Ohrid, Republic of Macedonia, 8-11 October, 2014,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70 (ISBN 978-9989-668-99-9).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eastAsia="Calibri" w:cs="Open Sans"/>
                <w:color w:val="262626" w:themeColor="text1" w:themeTint="D9"/>
                <w:sz w:val="20"/>
                <w:szCs w:val="20"/>
                <w:lang w:val="sr-Latn-CS"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S. Nikles, S.-P. Pan, R. Bauer, V. Mihailović, T. Boroja,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Stanković, M. Mladenović,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Phenolic content and anti-inflammatory activity of uninvestigated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Stellaria holostea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methanolic extract, III Simposium of biologists and ecologists of Republika Srpska (SBERS 2015), 12-14 November 2015, Banja Luka, Republika Srpska,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115 (ISBN 978-99955-21-43-1).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eastAsia="Calibri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eastAsia="Calibri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S. Matić, S. Stanić, M. Mladenović, N. Stanković, V. Mihailović, T. Boroja, </w:t>
            </w:r>
            <w:r>
              <w:rPr>
                <w:rFonts w:ascii="Palatino Linotype" w:hAnsi="Palatino Linotype" w:cs="Open Sans"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protective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effect of methanol extracts of 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Filipendula hexapetala </w:t>
            </w:r>
            <w:r>
              <w:rPr>
                <w:rFonts w:ascii="Palatino Linotype" w:hAnsi="Palatino Linotype" w:cs="Open Sans"/>
                <w:bCs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and</w:t>
            </w:r>
            <w:r>
              <w:rPr>
                <w:rFonts w:ascii="Palatino Linotype" w:hAnsi="Palatino Linotype" w:cs="Open Sans"/>
                <w:bCs/>
                <w:i/>
                <w:i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Filipendula ulmaria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against hydroxyl radical-induced DNA damage,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III Simposium of biologists and ecologists of Republika Srpska (SBERS 2015), 12-14 November 2015, Banja Luka, Republika Srpska,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116 (ISBN 978-99955-21-43-1).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 M. Koraćević-Maslak, 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V. Maksimović,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T. Boroja,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M. Mladenović, N. Stanković, Phytochemical and antimicrobial activity evaluations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Bergenia cordifolia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root extract,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III Simposium of biologists and ecologists of Republika Srpska (SBERS 2015), 12-14 November 2015, Banja Luka, Republika Srpska,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119 (ISBN 978-99955-21-43-1).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Stanković, M. Mladenović, S. Matić, S. Stanić,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V.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N. Vuković, Newly discovered chroman-2,4-diones neutralize DNA alkylation damage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on topII</w:t>
            </w:r>
            <w:r>
              <w:rPr>
                <w:rFonts w:ascii="Palatino Linotype" w:hAnsi="Palatino Linotype" w:cs="Arial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α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level: A story behind the molecular modeling approach, III Simposium of biologists and ecologists of Republika Srpska (SBERS 2015), 12-14 November 2015, Banja Luka, Republika Srpska,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118 (ISBN 978-99955-21-43-1). 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V. Mihailovi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ć, M. Arsić, M. Stojadinović, S. Stajić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T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Boroja,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M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Mladenović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Fruits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of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blackthorn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Prunus spinosa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) and hawthorn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Crataegus laevigata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) as potential antioxidants and their stability during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digestion, 53rd Meeting of the Serbian Chemical Society, 10-11 June 2016, Kragujevac, Serbia, Program and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85 (ISBN 978-86-7132-061-0).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T. Boroja, V. Mihailović, S. Nikles, S.-P. Pan, G. Rosić, D. Selaković, J. Joksimović, R. Bauer, Anti-inflammatory potential of meadowsweet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 ulmaria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):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and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vivo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analysis,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XXIV Congress of Chemists and Technologists of Macedonia, 11-14 September, 2016, Ohrid, Republic of Macedonia,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81 (ISBN 978-9989-760-13-6).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T. Boroja, S.-P. Pan, S. Nikles, R. Bauer, V. 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Mladenović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Mihović,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Lunaria annua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(Annual Honesty) as a new antioxidant and anti-inflammatory agent,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XXIV Congress of Chemists and Technologists of Macedonia, 11-14 September, 2016, Ohrid, Republic of Macedonia,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82 (ISBN 978-9989-760-13-6).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V. Mihailović, S. Nikles, S.-P. Pan, R. Bauer, M. S. Stanković,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anti-inflammatory activity assessment of Lady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’s mantle,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XXIV Congress of Chemists and Technologists of Macedonia, 11-14 September, 2016, Ohrid, Republic of Macedonia,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83, (ISBN 978-9989-760-13-6).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T. Boroja,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G. Rosić, D. Selaković, J. Joksimović,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Mladenović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Cyrl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Mihović, Hepatoprotective efficiacy of Summer savory against cisplatin-induced oxidative damage in rats,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XXIV Congress of Chemists and Technologists of Macedonia, 11-14 September, 2016, Ohrid, Republic of Macedonia,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84 (ISBN 978-9989-760-13-6).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Srećković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 J. Katanić,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Ninković, V. Mihailović,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hr-H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Antimicrobial activity and phenolic composition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hr-H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verticillata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hr-H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plant extract,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hr-HR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XXIII savetovanje o biotehnologiji, 9-10th March, 2018, Čačak,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493-498, on Serbian (ISBN 978-86-87611-55-9).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J. Katanić,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Srećković,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Mihailović,</w:t>
            </w:r>
            <w:r>
              <w:rPr>
                <w:rFonts w:ascii="Palatino Linotype" w:hAnsi="Palatino Linotype" w:cs="Arial"/>
                <w:b/>
                <w:color w:val="262626" w:themeColor="text1" w:themeTint="D9"/>
                <w:sz w:val="20"/>
                <w:szCs w:val="20"/>
                <w:lang w:val="da-DK" w:eastAsia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da-DK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Green synthesis of metal nanoparticles using plant extracts - new application of plant resources,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da-DK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Invited lecture, 8th Symposium Chemistry and Environmental Protection, 30 May – 1 June 2018, Kruševac,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33-34 (ISBN 978-86-7132-068-9).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D. Selakovic, J. Joksimovic, N. Jovicic, V. Mihailovic,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Katanic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T. Boroja, S. Pantovic, G. Rosic, Quantitative relationship between hippocampal androgen and estrogen α receptors as a potential predictive factor in evaluation of depressive state alteration in rats, 4th Congress of Physiological sciences of Serbia with international participation, 19-23 September, 2018, Nis,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(ISBN 978-86-900597-0-6).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N. Srećković, V. Mihailović,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J. Katanić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Biosynthesis of silver nanoparticles using areal part and root aqueous extracts of purple loosestrife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Lythrum salicaria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L.), 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Conference of Young Chemists of Serbia,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27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October, 2018, Faculty of Technology and Metallurgy, University of Belgrade, Belgrade, Serbia, 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23 (ISBN 978-86-7132-072-6).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color w:val="474A4B"/>
                <w:sz w:val="20"/>
                <w:szCs w:val="20"/>
              </w:rPr>
              <w:t>J</w:t>
            </w:r>
            <w:r>
              <w:rPr>
                <w:rFonts w:ascii="Palatino Linotype" w:hAnsi="Palatino Linotype" w:cs="Open Sans"/>
                <w:b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 Katanić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Phytotherapy of cisplatin side effects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: A case of two </w:t>
            </w:r>
            <w:r>
              <w:rPr>
                <w:rFonts w:ascii="Palatino Linotype" w:hAnsi="Palatino Linotype" w:cs="Open Sans"/>
                <w:i/>
                <w:i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Filipendula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species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Invited lecture, 8th Conference of Serbian Biochemical Society “Coordination in Biochemistry and Life”, 16th November, 2018, Novi Sad, Serbia,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Book of Abstracts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C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p. 41-52 (ISBN 978-86-7220-07296-6).</w:t>
            </w:r>
            <w:r>
              <w:rPr>
                <w:rFonts w:ascii="Palatino Linotype" w:hAnsi="Palatino Linotype" w:cs="Open Sans"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Srećković N., Mihailović V.,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Katanić Stanković J.S.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D’Elia L., Monti D.M., Antioxidant and cytotoxic activities of rosmarinic acidrich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pratensis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extracts, Book of abstract Serbian Biochemical Society Ninth Conference with international participation “Diversity in Biochemistry”, University of Belgrade – Kolarac Endowment, Belgrade, Serbia, 14-16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November 2019, p. 167 (ISBN 978-86-7220-101-7 (FOC)).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Mihailović V.,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Katanić Stanković J.S.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Srećković N., Mišić D., Imbimbo P., Monti D.M., Nikles S., Pan S.-P., Bauer R., Anti-inflammatory activity and cytotoxicity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Gentiana asclepiadea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extracts, Book of abstract Serbian Biochemical Society Ninth Conference with international participation “Diversity in Biochemistry”, University of Belgrade – Kolarac Endowment, Belgrade, Serbia, 14-16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vertAlign w:val="superscript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th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en-GB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November 2019, p. 127 (ISBN 978-86-7220-101-7 (FOC)).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S. Matić, N. Srećković, S. Stanić, V. Mihailović, Preliminary assessment of antimicrobial and antigenotoxic potential of garlic mustard (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Alliaria petiolata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, Brassicaceae) extracts,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XXV savetovanje o biotehnologiji, 13-14th March, 2020, Čačak, Serbia, Book of Abstracts part 2, pp. 443-449, in Serbian (ISBN 978-86-87611-74-0).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Srećković, V. Mihailović, S. Matić, N. 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:lang w:val="sr-Latn-RS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Mihailović,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M. S. Stanković, S. Stanić, Protective effect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Pulmonari a officinalis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against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oxidative DNA damage, XXV savetovanje o biotehnologiji, 13-14th March, 2020, Čačak, Serbia, Book of Abstracts part 2, p. 579-585, in Serbian (ISBN 978-86-87611-74-0).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N. Srećković, V. Mihailović, </w:t>
            </w:r>
            <w:r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, S. Matić, S. Stanić,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In vitro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antigenotoxic activity of ethanolic extracts of </w:t>
            </w:r>
            <w:r>
              <w:rPr>
                <w:rFonts w:ascii="Palatino Linotype" w:hAnsi="Palatino Linotype" w:cs="Open Sans"/>
                <w:bCs/>
                <w:i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Salvia verticillata</w:t>
            </w:r>
            <w:r>
              <w:rPr>
                <w:rFonts w:ascii="Palatino Linotype" w:hAnsi="Palatino Linotype" w:cs="Open Sans"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L. roots obtained by different extraction methods, XXV savetovanje o biotehnologiji, 13-14th March, 2020, Čačak, Serbia, Book of Abstracts part 2, p. 549-555, in Serbian (ISBN 978-86-87611-74-0).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N. Srećković, B. Đekić,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Mihailović, The antimicrobial and photocatalytic potential of synthesized silver nanoparticles using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Salvia verticillata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L. plant extract, 57th Meeting of the Serbian Chemical Society, Kragujevac, Serbia, 18-19 June, 2021, Book of Abstracts p. 72 (ISBN-978-86-7132-077-1).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D. Selakovic, I. Kumburović, R. Vuković,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 xml:space="preserve"> 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V. Mihailović, G. Rosić, Molecular mechanisms of platinum-based chemotherapeutics-induced behavioral manifestations of neurotoxicity – a beneficial role of antioxidant supplementation, 10th Conference of  Serbian Biochemical Society “Biochemical insights into molecular mechanisms”, 24th September, 2021, Kragujevac, Serbia, Book of Abstracts p. 27 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N. Srećković, Z. Nedić, B. Đekić, V. Mihailović,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Meadowsweet extract-mediated green synthesis of silver nanoparticles: A promising bioactive tool, 10th Conference of  Serbian Biochemical Society “”, 24th September, 2021, Kragujevac, Serbia, Book of Abstracts p. 71 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N. Mićanović,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N. Grozdanić, J. Popović-Djordjević, Antioxidant and antidiabetic potential of hawthorn fruits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Crategus mopnogyna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Jacq. L.) originated from Serbia, 10th Conference of Serbian Biochemical Society “Biochemical insights into molecular mechanisms”, 24th September, 2021, Kragujevac, Serbia, Book of Abstracts p. 90-91(ISBN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N. Srećković, Z. Nedić,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Mihailović, Green synthesis, characterization, and biological evaluation of silver nanoparticles synthesized using </w:t>
            </w:r>
            <w:r>
              <w:rPr>
                <w:rFonts w:ascii="Palatino Linotype" w:hAnsi="Palatino Linotype" w:cs="Open Sans"/>
                <w:bCs/>
                <w:i/>
                <w:iCs/>
                <w:sz w:val="20"/>
                <w:szCs w:val="20"/>
              </w:rPr>
              <w:t xml:space="preserve">Salvia pratensis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L. extracts, 10th Conference of Serbian Biochemical Society “Biochemical insights into molecular mechanisms”, 24th September, 2021, Kragujevac, Serbia, Book of Abstracts p. 145 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T. Mi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ćović,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R. Bauer, X. Nöst, Z. Marković, D. Milenković, Z. Maksimović, Promising anti-inflammatory potential of methanol extracts of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Hyssopus officinalis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L. subsp.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 xml:space="preserve">aristatus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(Godr.) Nyman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Lamiaceae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), 10th Conference of Serbian Biochemical Society “Biochemical insights into molecular mechanisms”, 24th September, 2021, Kragujevac, Serbia, Book of Abstracts p. 92 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J. M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uškinja,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N. Srećković, Z. Ratković, Synthesis of ferrocenyl-based pyrazoline derivatives and their biological evaluation, 10th Conference of Serbian Biochemical Society “Biochemical insights into molecular mechanisms”, 24th September, 2021, Kragujevac, Serbia, Book of Abstracts p. 109 (ISBN 978-86-7220-108-6).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S. Lj.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Matić,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N. Srećković,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B. Mihailović,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In vivo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protektivni effekat ekstrakata biljke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</w:rPr>
              <w:t>Lysimachia vulgaris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na DNK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oštećenja indukovana etil metansulfonatom,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XXVII Savetovanje o biotehnologiji, 25 – 26th March, 2022,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Čačak,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Serbia, Book of Abstracts pp. 523-528. in Serbian (ISBN: 978-86-87611-86-3; COBISS.SR-ID 60661769) doi: 10.46793/SBT27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N. Srećković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Mihailović,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>S. Matić,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In vitro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protective potential of the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Lunaria annua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L. aerial part and root extracts against DNA oxidative damage, 14th Symposium on the flora of southeastern Serbia and neighboring regions, 26-29th June 2022, Kladovo, Serbia, Book of Abstracts pp. 130-131 (ISBN 978-86-6275-140-9 (FSM), COBISS.SR-ID 68500489)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N. Srećković, </w:t>
            </w:r>
            <w:r>
              <w:rPr>
                <w:rFonts w:ascii="Palatino Linotype" w:hAnsi="Palatino Linotype" w:cs="Open Sans"/>
                <w:b/>
                <w:bCs/>
                <w:sz w:val="20"/>
                <w:szCs w:val="20"/>
                <w:lang w:val="sr-Latn-RS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, V. Mihailović, S. Matić, Do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Lysimachia vulgaris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methanol extracts have a DNA protective potential against oxidative damage?, 14th Symposium on the flora of southeastern Serbia and neighboring regions, 26-29th June 2022, Kladovo, Serbia, Book of Abstracts p. 130 (ISBN 978-86-6275-140-9 (FSM), COBISS.SR-ID 68500489)</w:t>
            </w:r>
          </w:p>
          <w:p>
            <w:pPr>
              <w:pStyle w:val="51"/>
              <w:numPr>
                <w:ilvl w:val="0"/>
                <w:numId w:val="5"/>
              </w:numPr>
              <w:tabs>
                <w:tab w:val="left" w:pos="450"/>
              </w:tabs>
              <w:spacing w:after="120"/>
              <w:jc w:val="both"/>
              <w:rPr>
                <w:rFonts w:ascii="Palatino Linotype" w:hAnsi="Palatino Linotype" w:cs="Open San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 w:cs="Open Sans"/>
                <w:b/>
                <w:bCs/>
                <w:sz w:val="20"/>
                <w:szCs w:val="20"/>
              </w:rPr>
              <w:t>J. S. Katanić Stanković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, V. Mihailović, N. Srećković, S. Matić,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en-GB"/>
              </w:rPr>
              <w:t xml:space="preserve">S. Krstić, A. Nickl, R. Bauer, 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Comparative 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In Vitro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Analysis of the Antioxidant, Antigenotoxic, and Anti-inflammatory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 xml:space="preserve"> Properties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of Summer and Winter Savory (</w:t>
            </w:r>
            <w:r>
              <w:rPr>
                <w:rFonts w:ascii="Palatino Linotype" w:hAnsi="Palatino Linotype" w:cs="Open Sans"/>
                <w:bCs/>
                <w:i/>
                <w:sz w:val="20"/>
                <w:szCs w:val="20"/>
                <w:lang w:val="sr-Latn-RS"/>
              </w:rPr>
              <w:t>Satureja</w:t>
            </w:r>
            <w:r>
              <w:rPr>
                <w:rFonts w:ascii="Palatino Linotype" w:hAnsi="Palatino Linotype" w:cs="Open Sans"/>
                <w:bCs/>
                <w:sz w:val="20"/>
                <w:szCs w:val="20"/>
                <w:lang w:val="sr-Latn-RS"/>
              </w:rPr>
              <w:t xml:space="preserve"> spp.)</w:t>
            </w:r>
            <w:r>
              <w:rPr>
                <w:rFonts w:ascii="Palatino Linotype" w:hAnsi="Palatino Linotype" w:cs="Open Sans"/>
                <w:bCs/>
                <w:sz w:val="20"/>
                <w:szCs w:val="20"/>
              </w:rPr>
              <w:t>, 12th Conference of Serbian Biochemical Society, 21-23 September, 2023, Belgrade, Serbia, Book of Abstracts p. 73 (ISBN 978-86-7220-140-6).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4"/>
          <w:szCs w:val="24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4"/>
          <w:szCs w:val="24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 xml:space="preserve">939 </w:t>
            </w:r>
            <w:r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  <w:t>цитата (извор Scopus, 25. 12. 2023.)</w:t>
            </w:r>
          </w:p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i/>
                <w:sz w:val="24"/>
                <w:szCs w:val="24"/>
                <w:lang w:val="sr-Cyrl-RS"/>
              </w:rPr>
              <w:t>h</w:t>
            </w:r>
            <w:r>
              <w:rPr>
                <w:rFonts w:ascii="Palatino Linotype" w:hAnsi="Palatino Linotype" w:eastAsia="Times New Roman"/>
                <w:sz w:val="24"/>
                <w:szCs w:val="24"/>
                <w:lang w:val="sr-Cyrl-RS"/>
              </w:rPr>
              <w:t xml:space="preserve">-index = </w:t>
            </w:r>
            <w:r>
              <w:rPr>
                <w:rFonts w:ascii="Palatino Linotype" w:hAnsi="Palatino Linotype" w:eastAsia="Times New Roman"/>
                <w:b/>
                <w:sz w:val="24"/>
                <w:szCs w:val="24"/>
                <w:lang w:val="sr-Cyrl-RS"/>
              </w:rPr>
              <w:t>19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</w:rPr>
      </w:pPr>
      <w:r>
        <w:rPr>
          <w:rFonts w:ascii="Palatino Linotype" w:hAnsi="Palatino Linotype" w:eastAsia="Times New Roman"/>
          <w:color w:val="000000"/>
          <w:sz w:val="24"/>
          <w:szCs w:val="24"/>
          <w:lang w:val="sr-Cyrl-RS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4"/>
          <w:szCs w:val="24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Научна истраживања др Катанић Станковић у претходном периоду била су усмерена на фитохемијску карактеризацију екстраката лековитих биљака и испитивање њиховог биолошког потенцијала у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4"/>
                <w:szCs w:val="24"/>
              </w:rPr>
              <w:t>in vitro, in vivo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Palatino Linotype" w:hAnsi="Palatino Linotype" w:eastAsia="Times New Roman"/>
                <w:i/>
                <w:iCs/>
                <w:color w:val="000000"/>
                <w:sz w:val="24"/>
                <w:szCs w:val="24"/>
              </w:rPr>
              <w:t>in silico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условима, са посебним освртом на антиинфламаторни потенцијал.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4"/>
          <w:szCs w:val="24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4"/>
          <w:szCs w:val="24"/>
          <w:lang w:val="sr-Cyrl-RS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  <w:t xml:space="preserve">Планирано је да у наредном периоду истраживања буду усмерена на испитивање утицаја одабраних лековитих биљних врста у превенцији и лечењу гинеколошких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обољења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  <w:t xml:space="preserve">, као и утицаја на репродуктивни систем у 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Cyrl-RS"/>
              </w:rPr>
              <w:t>целини</w:t>
            </w:r>
            <w:r>
              <w:rPr>
                <w:rFonts w:ascii="Palatino Linotype" w:hAnsi="Palatino Linotype" w:eastAsia="Times New Roman"/>
                <w:color w:val="000000"/>
                <w:sz w:val="24"/>
                <w:szCs w:val="24"/>
                <w:lang w:val="sr-Latn-RS"/>
              </w:rPr>
              <w:t>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4"/>
          <w:szCs w:val="24"/>
          <w:lang w:val="sr-Cyrl-R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IDFont+F2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Open Sans">
    <w:altName w:val="Times New Roman"/>
    <w:panose1 w:val="020B0606030504020204"/>
    <w:charset w:val="00"/>
    <w:family w:val="swiss"/>
    <w:pitch w:val="default"/>
    <w:sig w:usb0="00000000" w:usb1="00000000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E33DC"/>
    <w:multiLevelType w:val="multilevel"/>
    <w:tmpl w:val="014E33DC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72A44"/>
    <w:multiLevelType w:val="multilevel"/>
    <w:tmpl w:val="24272A44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A804A2"/>
    <w:multiLevelType w:val="multilevel"/>
    <w:tmpl w:val="41A804A2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DF7932"/>
    <w:multiLevelType w:val="multilevel"/>
    <w:tmpl w:val="43DF7932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A4381"/>
    <w:multiLevelType w:val="multilevel"/>
    <w:tmpl w:val="6C8A4381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62626" w:themeColor="text1" w:themeTint="D9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C0543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2F4DEE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44DB9"/>
    <w:rsid w:val="00551F43"/>
    <w:rsid w:val="005902A1"/>
    <w:rsid w:val="00591719"/>
    <w:rsid w:val="005A53A1"/>
    <w:rsid w:val="005D1E08"/>
    <w:rsid w:val="005D64E6"/>
    <w:rsid w:val="005E4DB5"/>
    <w:rsid w:val="005F62DD"/>
    <w:rsid w:val="00603377"/>
    <w:rsid w:val="006632DC"/>
    <w:rsid w:val="006A25D1"/>
    <w:rsid w:val="006E40C4"/>
    <w:rsid w:val="007106C0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92E1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74333"/>
    <w:rsid w:val="00C819A6"/>
    <w:rsid w:val="00C96AA5"/>
    <w:rsid w:val="00CB3899"/>
    <w:rsid w:val="00CD15E8"/>
    <w:rsid w:val="00CD59CB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AFB6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qFormat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qFormat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page number"/>
    <w:basedOn w:val="5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qFormat/>
    <w:uiPriority w:val="99"/>
    <w:rPr>
      <w:sz w:val="20"/>
      <w:szCs w:val="20"/>
    </w:rPr>
  </w:style>
  <w:style w:type="character" w:customStyle="1" w:styleId="23">
    <w:name w:val="fontstyle01"/>
    <w:basedOn w:val="5"/>
    <w:qFormat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uiPriority w:val="0"/>
  </w:style>
  <w:style w:type="paragraph" w:customStyle="1" w:styleId="30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uiPriority w:val="0"/>
  </w:style>
  <w:style w:type="character" w:customStyle="1" w:styleId="34">
    <w:name w:val="doi"/>
    <w:basedOn w:val="5"/>
    <w:uiPriority w:val="0"/>
  </w:style>
  <w:style w:type="character" w:customStyle="1" w:styleId="35">
    <w:name w:val="label"/>
    <w:basedOn w:val="5"/>
    <w:uiPriority w:val="0"/>
  </w:style>
  <w:style w:type="paragraph" w:customStyle="1" w:styleId="3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uiPriority w:val="0"/>
  </w:style>
  <w:style w:type="paragraph" w:customStyle="1" w:styleId="46">
    <w:name w:val="Char"/>
    <w:basedOn w:val="1"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uiPriority w:val="0"/>
  </w:style>
  <w:style w:type="paragraph" w:customStyle="1" w:styleId="48">
    <w:name w:val="Header1"/>
    <w:basedOn w:val="1"/>
    <w:next w:val="16"/>
    <w:link w:val="49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uiPriority w:val="99"/>
    <w:rPr>
      <w:b/>
      <w:bCs/>
    </w:rPr>
  </w:style>
  <w:style w:type="character" w:customStyle="1" w:styleId="54">
    <w:name w:val="Header Char1"/>
    <w:basedOn w:val="5"/>
    <w:link w:val="16"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uiPriority w:val="0"/>
  </w:style>
  <w:style w:type="character" w:customStyle="1" w:styleId="58">
    <w:name w:val="author-ref"/>
    <w:uiPriority w:val="0"/>
  </w:style>
  <w:style w:type="character" w:customStyle="1" w:styleId="59">
    <w:name w:val="citation"/>
    <w:uiPriority w:val="0"/>
  </w:style>
  <w:style w:type="character" w:customStyle="1" w:styleId="60">
    <w:name w:val="authors__name"/>
    <w:uiPriority w:val="0"/>
  </w:style>
  <w:style w:type="character" w:customStyle="1" w:styleId="61">
    <w:name w:val="fontstyle21"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uiPriority w:val="0"/>
  </w:style>
  <w:style w:type="character" w:customStyle="1" w:styleId="63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20</Pages>
  <Words>10174</Words>
  <Characters>57996</Characters>
  <Lines>483</Lines>
  <Paragraphs>136</Paragraphs>
  <TotalTime>36</TotalTime>
  <ScaleCrop>false</ScaleCrop>
  <LinksUpToDate>false</LinksUpToDate>
  <CharactersWithSpaces>68034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2022-11-23T13:53:00Z</dcterms:created>
  <dc:creator>Generalni sekretar</dc:creator>
  <cp:lastModifiedBy>Nenad Janković</cp:lastModifiedBy>
  <dcterms:modified xsi:type="dcterms:W3CDTF">2023-12-25T13:21:22Z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91E086B3762F43E4859B0F513399266A_13</vt:lpwstr>
  </property>
</Properties>
</file>